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87EE" w14:textId="7451C1B6" w:rsidR="00E93095" w:rsidRPr="0053179C" w:rsidRDefault="00E93095" w:rsidP="00E93095">
      <w:pPr>
        <w:jc w:val="center"/>
        <w:rPr>
          <w:rFonts w:eastAsia="Times New Roman" w:cs="Times New Roman"/>
          <w:b/>
          <w:bCs/>
          <w:szCs w:val="24"/>
          <w:lang w:val="mn-MN"/>
        </w:rPr>
      </w:pPr>
      <w:r w:rsidRPr="0053179C">
        <w:rPr>
          <w:rFonts w:eastAsia="Times New Roman" w:cs="Times New Roman"/>
          <w:b/>
          <w:bCs/>
          <w:szCs w:val="24"/>
          <w:lang w:val="mn-MN"/>
        </w:rPr>
        <w:t>“</w:t>
      </w:r>
      <w:r w:rsidR="00DB2925" w:rsidRPr="0053179C">
        <w:rPr>
          <w:rFonts w:eastAsia="Times New Roman" w:cs="Times New Roman"/>
          <w:b/>
          <w:bCs/>
          <w:szCs w:val="24"/>
          <w:lang w:val="mn-MN"/>
        </w:rPr>
        <w:t>АРД ДААТГАЛ</w:t>
      </w:r>
      <w:r w:rsidRPr="0053179C">
        <w:rPr>
          <w:rFonts w:eastAsia="Times New Roman" w:cs="Times New Roman"/>
          <w:b/>
          <w:bCs/>
          <w:szCs w:val="24"/>
          <w:lang w:val="mn-MN"/>
        </w:rPr>
        <w:t xml:space="preserve">” ХК-ИЙН “КОМПАНИЙН ЗАСАГЛАЛЫН КОДЕКС”-ИЙН </w:t>
      </w:r>
    </w:p>
    <w:p w14:paraId="53DA7E25" w14:textId="77777777" w:rsidR="00E93095" w:rsidRPr="0053179C" w:rsidRDefault="00E93095" w:rsidP="00E93095">
      <w:pPr>
        <w:jc w:val="center"/>
        <w:rPr>
          <w:rFonts w:eastAsia="Times New Roman" w:cs="Times New Roman"/>
          <w:b/>
          <w:bCs/>
          <w:szCs w:val="24"/>
          <w:lang w:val="mn-MN"/>
        </w:rPr>
      </w:pPr>
      <w:r w:rsidRPr="0053179C">
        <w:rPr>
          <w:rFonts w:eastAsia="Times New Roman" w:cs="Times New Roman"/>
          <w:b/>
          <w:bCs/>
          <w:szCs w:val="24"/>
          <w:lang w:val="mn-MN"/>
        </w:rPr>
        <w:t>ХЭРЭГЖИЛТИЙН ҮНЭЛГЭЭНИЙ ХЯНАН БАТАЛГААЖИЛТ</w:t>
      </w:r>
    </w:p>
    <w:p w14:paraId="00262344" w14:textId="3D03BF38" w:rsidR="00E93095" w:rsidRPr="0053179C" w:rsidRDefault="00E93095" w:rsidP="00E93095">
      <w:pPr>
        <w:rPr>
          <w:rFonts w:eastAsia="Times New Roman" w:cs="Times New Roman"/>
          <w:bCs/>
          <w:szCs w:val="24"/>
          <w:lang w:val="mn-MN"/>
        </w:rPr>
      </w:pPr>
      <w:r w:rsidRPr="0053179C">
        <w:rPr>
          <w:rFonts w:eastAsia="Times New Roman" w:cs="Times New Roman"/>
          <w:bCs/>
          <w:szCs w:val="24"/>
          <w:lang w:val="mn-MN"/>
        </w:rPr>
        <w:t>202</w:t>
      </w:r>
      <w:r w:rsidR="00906DD0" w:rsidRPr="0053179C">
        <w:rPr>
          <w:rFonts w:eastAsia="Times New Roman" w:cs="Times New Roman"/>
          <w:bCs/>
          <w:szCs w:val="24"/>
          <w:lang w:val="mn-MN"/>
        </w:rPr>
        <w:t>5.0</w:t>
      </w:r>
      <w:r w:rsidR="0053179C" w:rsidRPr="0053179C">
        <w:rPr>
          <w:rFonts w:eastAsia="Times New Roman" w:cs="Times New Roman"/>
          <w:bCs/>
          <w:szCs w:val="24"/>
          <w:lang w:val="mn-MN"/>
        </w:rPr>
        <w:t xml:space="preserve">4.04 </w:t>
      </w:r>
    </w:p>
    <w:tbl>
      <w:tblPr>
        <w:tblStyle w:val="TableGrid"/>
        <w:tblW w:w="13173" w:type="dxa"/>
        <w:tblLayout w:type="fixed"/>
        <w:tblLook w:val="04A0" w:firstRow="1" w:lastRow="0" w:firstColumn="1" w:lastColumn="0" w:noHBand="0" w:noVBand="1"/>
      </w:tblPr>
      <w:tblGrid>
        <w:gridCol w:w="530"/>
        <w:gridCol w:w="6831"/>
        <w:gridCol w:w="1418"/>
        <w:gridCol w:w="4394"/>
      </w:tblGrid>
      <w:tr w:rsidR="00E93095" w:rsidRPr="00CD770C" w14:paraId="542EDCB2" w14:textId="77777777" w:rsidTr="0066364D">
        <w:trPr>
          <w:trHeight w:val="682"/>
        </w:trPr>
        <w:tc>
          <w:tcPr>
            <w:tcW w:w="13173" w:type="dxa"/>
            <w:gridSpan w:val="4"/>
            <w:tcBorders>
              <w:top w:val="single" w:sz="8" w:space="0" w:color="auto"/>
              <w:left w:val="single" w:sz="8" w:space="0" w:color="auto"/>
              <w:bottom w:val="single" w:sz="8" w:space="0" w:color="auto"/>
              <w:right w:val="single" w:sz="8" w:space="0" w:color="auto"/>
            </w:tcBorders>
          </w:tcPr>
          <w:p w14:paraId="5223A8AA" w14:textId="77777777" w:rsidR="00E93095" w:rsidRPr="0053179C" w:rsidRDefault="00E93095" w:rsidP="0066364D">
            <w:pPr>
              <w:jc w:val="center"/>
              <w:rPr>
                <w:rFonts w:eastAsia="Times New Roman" w:cs="Times New Roman"/>
                <w:b/>
                <w:bCs/>
                <w:szCs w:val="24"/>
                <w:lang w:val="mn-MN"/>
              </w:rPr>
            </w:pPr>
            <w:r w:rsidRPr="0053179C">
              <w:rPr>
                <w:rFonts w:eastAsia="Times New Roman" w:cs="Times New Roman"/>
                <w:b/>
                <w:bCs/>
                <w:szCs w:val="24"/>
                <w:lang w:val="mn-MN"/>
              </w:rPr>
              <w:t>НЭГДҮГЭЭР ЗАРЧИМ. ТӨЛӨӨЛӨН УДИРДАХ ЗӨВЛӨЛИЙН БҮТЭЦ, ЗОХИОН БАЙГУУЛАЛТ</w:t>
            </w:r>
          </w:p>
          <w:p w14:paraId="3D0A6E1B" w14:textId="77777777" w:rsidR="00E93095" w:rsidRPr="0053179C" w:rsidRDefault="00E93095" w:rsidP="0066364D">
            <w:pPr>
              <w:rPr>
                <w:rFonts w:eastAsia="Times New Roman" w:cs="Times New Roman"/>
                <w:b/>
                <w:bCs/>
                <w:szCs w:val="24"/>
                <w:lang w:val="mn-MN"/>
              </w:rPr>
            </w:pPr>
            <w:r w:rsidRPr="0053179C">
              <w:rPr>
                <w:rFonts w:eastAsia="Times New Roman" w:cs="Times New Roman"/>
                <w:b/>
                <w:bCs/>
                <w:szCs w:val="24"/>
                <w:lang w:val="mn-MN"/>
              </w:rPr>
              <w:t>Төлөөлөн удирдах зөвлөл нь олон талт ур чадвар, мэдлэг, туршлага, хараат бус байдал зэргийг зохистойгоор хангасан, алсын хараатай, бүтээлч, үр дүнтэй бүтэц байна</w:t>
            </w:r>
          </w:p>
        </w:tc>
      </w:tr>
      <w:tr w:rsidR="00E93095" w:rsidRPr="0053179C" w14:paraId="69813263" w14:textId="77777777" w:rsidTr="0066364D">
        <w:trPr>
          <w:trHeight w:val="300"/>
        </w:trPr>
        <w:tc>
          <w:tcPr>
            <w:tcW w:w="7361" w:type="dxa"/>
            <w:gridSpan w:val="2"/>
            <w:tcBorders>
              <w:top w:val="single" w:sz="8" w:space="0" w:color="auto"/>
              <w:left w:val="single" w:sz="8" w:space="0" w:color="auto"/>
              <w:bottom w:val="single" w:sz="8" w:space="0" w:color="auto"/>
              <w:right w:val="single" w:sz="8" w:space="0" w:color="auto"/>
            </w:tcBorders>
          </w:tcPr>
          <w:p w14:paraId="24D57F2B" w14:textId="77777777" w:rsidR="00E93095" w:rsidRPr="0053179C" w:rsidRDefault="00E93095" w:rsidP="0066364D">
            <w:pPr>
              <w:jc w:val="both"/>
              <w:rPr>
                <w:rFonts w:eastAsia="Times New Roman" w:cs="Times New Roman"/>
                <w:szCs w:val="24"/>
                <w:lang w:val="mn-MN"/>
              </w:rPr>
            </w:pPr>
            <w:r w:rsidRPr="0053179C">
              <w:rPr>
                <w:rFonts w:eastAsia="Times New Roman" w:cs="Times New Roman"/>
                <w:szCs w:val="24"/>
                <w:lang w:val="mn-MN"/>
              </w:rPr>
              <w:t xml:space="preserve"> </w:t>
            </w:r>
          </w:p>
        </w:tc>
        <w:tc>
          <w:tcPr>
            <w:tcW w:w="1418" w:type="dxa"/>
            <w:tcBorders>
              <w:top w:val="nil"/>
              <w:left w:val="single" w:sz="8" w:space="0" w:color="auto"/>
              <w:bottom w:val="single" w:sz="8" w:space="0" w:color="auto"/>
              <w:right w:val="single" w:sz="8" w:space="0" w:color="auto"/>
            </w:tcBorders>
          </w:tcPr>
          <w:p w14:paraId="2D7C5AAE" w14:textId="77777777" w:rsidR="00E93095" w:rsidRPr="0053179C" w:rsidRDefault="00E93095" w:rsidP="0066364D">
            <w:pPr>
              <w:jc w:val="center"/>
              <w:rPr>
                <w:rFonts w:eastAsia="Times New Roman" w:cs="Times New Roman"/>
                <w:szCs w:val="24"/>
                <w:lang w:val="mn-MN"/>
              </w:rPr>
            </w:pPr>
            <w:r w:rsidRPr="0053179C">
              <w:rPr>
                <w:rFonts w:eastAsia="Times New Roman" w:cs="Times New Roman"/>
                <w:szCs w:val="24"/>
                <w:lang w:val="mn-MN"/>
              </w:rPr>
              <w:t xml:space="preserve">Үнэлгээ </w:t>
            </w:r>
          </w:p>
        </w:tc>
        <w:tc>
          <w:tcPr>
            <w:tcW w:w="4394" w:type="dxa"/>
            <w:tcBorders>
              <w:top w:val="nil"/>
              <w:left w:val="single" w:sz="8" w:space="0" w:color="auto"/>
              <w:bottom w:val="single" w:sz="8" w:space="0" w:color="auto"/>
              <w:right w:val="single" w:sz="8" w:space="0" w:color="auto"/>
            </w:tcBorders>
          </w:tcPr>
          <w:p w14:paraId="16AF98AF" w14:textId="19DC82C9" w:rsidR="00E93095" w:rsidRPr="0053179C" w:rsidRDefault="00953A32" w:rsidP="0066364D">
            <w:pPr>
              <w:jc w:val="center"/>
              <w:rPr>
                <w:rFonts w:eastAsia="Times New Roman" w:cs="Times New Roman"/>
                <w:szCs w:val="24"/>
                <w:lang w:val="mn-MN"/>
              </w:rPr>
            </w:pPr>
            <w:r w:rsidRPr="0053179C">
              <w:rPr>
                <w:rFonts w:eastAsia="Times New Roman" w:cs="Times New Roman"/>
                <w:szCs w:val="24"/>
                <w:lang w:val="mn-MN"/>
              </w:rPr>
              <w:t>Тайлбар</w:t>
            </w:r>
          </w:p>
        </w:tc>
      </w:tr>
      <w:tr w:rsidR="0053179C" w:rsidRPr="0053179C" w14:paraId="34115363"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1C76DE61"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szCs w:val="24"/>
                <w:lang w:val="mn-MN"/>
              </w:rPr>
              <w:t>1</w:t>
            </w:r>
          </w:p>
        </w:tc>
        <w:tc>
          <w:tcPr>
            <w:tcW w:w="6831" w:type="dxa"/>
            <w:tcBorders>
              <w:top w:val="nil"/>
              <w:left w:val="single" w:sz="8" w:space="0" w:color="auto"/>
              <w:bottom w:val="single" w:sz="8" w:space="0" w:color="auto"/>
              <w:right w:val="single" w:sz="8" w:space="0" w:color="auto"/>
            </w:tcBorders>
          </w:tcPr>
          <w:p w14:paraId="173DDD9F"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1.1. Компани нь төлөөлөн удирдах зөвлөлийн үйл ажиллагааны журмаар төлөөлөн удирдах зөвлөлийн дарга, гишүүд, нарийн бичгийн даргын чиг үүрэг, хариуцлагыг нарийвчлан зохицуулна.</w:t>
            </w:r>
          </w:p>
        </w:tc>
        <w:tc>
          <w:tcPr>
            <w:tcW w:w="1418" w:type="dxa"/>
            <w:tcBorders>
              <w:top w:val="single" w:sz="8" w:space="0" w:color="auto"/>
              <w:left w:val="single" w:sz="8" w:space="0" w:color="auto"/>
              <w:bottom w:val="single" w:sz="8" w:space="0" w:color="auto"/>
              <w:right w:val="single" w:sz="8" w:space="0" w:color="auto"/>
            </w:tcBorders>
          </w:tcPr>
          <w:p w14:paraId="3B6BE0F2" w14:textId="35358757" w:rsidR="0053179C" w:rsidRPr="0053179C" w:rsidRDefault="0053179C" w:rsidP="0053179C">
            <w:pPr>
              <w:pStyle w:val="paragraph"/>
              <w:spacing w:before="0" w:beforeAutospacing="0" w:after="0" w:afterAutospacing="0"/>
              <w:jc w:val="center"/>
              <w:textAlignment w:val="baseline"/>
              <w:divId w:val="634264049"/>
              <w:rPr>
                <w:lang w:val="mn-MN"/>
              </w:rPr>
            </w:pPr>
            <w:r w:rsidRPr="0053179C">
              <w:rPr>
                <w:rStyle w:val="normaltextrun"/>
                <w:lang w:val="mn-MN"/>
              </w:rPr>
              <w:t>2</w:t>
            </w:r>
            <w:r w:rsidRPr="0053179C">
              <w:rPr>
                <w:rStyle w:val="eop"/>
              </w:rPr>
              <w:t> </w:t>
            </w:r>
          </w:p>
        </w:tc>
        <w:tc>
          <w:tcPr>
            <w:tcW w:w="4394" w:type="dxa"/>
            <w:tcBorders>
              <w:top w:val="single" w:sz="8" w:space="0" w:color="auto"/>
              <w:left w:val="single" w:sz="8" w:space="0" w:color="auto"/>
              <w:bottom w:val="single" w:sz="8" w:space="0" w:color="auto"/>
              <w:right w:val="single" w:sz="8" w:space="0" w:color="auto"/>
            </w:tcBorders>
          </w:tcPr>
          <w:p w14:paraId="34A188FE" w14:textId="00C5AAAF" w:rsidR="0053179C" w:rsidRPr="0053179C" w:rsidRDefault="0053179C" w:rsidP="0053179C">
            <w:pPr>
              <w:pStyle w:val="paragraph"/>
              <w:spacing w:before="0" w:beforeAutospacing="0" w:after="0" w:afterAutospacing="0"/>
              <w:jc w:val="both"/>
              <w:textAlignment w:val="baseline"/>
              <w:divId w:val="1058284650"/>
              <w:rPr>
                <w:lang w:val="mn-MN"/>
              </w:rPr>
            </w:pPr>
            <w:r w:rsidRPr="0053179C">
              <w:rPr>
                <w:rStyle w:val="eop"/>
                <w:lang w:val="mn-MN"/>
              </w:rPr>
              <w:t> </w:t>
            </w:r>
          </w:p>
        </w:tc>
      </w:tr>
      <w:tr w:rsidR="0053179C" w:rsidRPr="0053179C" w14:paraId="4532B743"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17B8D203"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color w:val="000000" w:themeColor="text1"/>
                <w:szCs w:val="24"/>
                <w:lang w:val="mn-MN"/>
              </w:rPr>
              <w:t>2</w:t>
            </w:r>
          </w:p>
        </w:tc>
        <w:tc>
          <w:tcPr>
            <w:tcW w:w="6831" w:type="dxa"/>
            <w:tcBorders>
              <w:top w:val="nil"/>
              <w:left w:val="single" w:sz="8" w:space="0" w:color="auto"/>
              <w:bottom w:val="single" w:sz="8" w:space="0" w:color="auto"/>
              <w:right w:val="single" w:sz="8" w:space="0" w:color="auto"/>
            </w:tcBorders>
          </w:tcPr>
          <w:p w14:paraId="285D76C9"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1.2. Компани нь төлөөлөн удирдах зөвлөлийн гишүүнийг сонгон шалгаруулах, томилох асуудлыг тусгасан нэр дэвшүүлэх журам, залгамж халааны бодлогын баримт бичигтэй байна.</w:t>
            </w:r>
          </w:p>
        </w:tc>
        <w:tc>
          <w:tcPr>
            <w:tcW w:w="1418" w:type="dxa"/>
            <w:tcBorders>
              <w:top w:val="single" w:sz="8" w:space="0" w:color="auto"/>
              <w:left w:val="single" w:sz="8" w:space="0" w:color="auto"/>
              <w:bottom w:val="single" w:sz="8" w:space="0" w:color="auto"/>
              <w:right w:val="single" w:sz="8" w:space="0" w:color="auto"/>
            </w:tcBorders>
          </w:tcPr>
          <w:p w14:paraId="24A2D19E" w14:textId="6195F44A" w:rsidR="0053179C" w:rsidRPr="0053179C" w:rsidRDefault="0053179C" w:rsidP="0053179C">
            <w:pPr>
              <w:pStyle w:val="paragraph"/>
              <w:spacing w:before="0" w:beforeAutospacing="0" w:after="0" w:afterAutospacing="0"/>
              <w:jc w:val="center"/>
              <w:textAlignment w:val="baseline"/>
              <w:divId w:val="578834654"/>
              <w:rPr>
                <w:lang w:val="mn-MN"/>
              </w:rPr>
            </w:pPr>
            <w:r w:rsidRPr="0053179C">
              <w:rPr>
                <w:rStyle w:val="normaltextrun"/>
                <w:lang w:val="mn-MN"/>
              </w:rPr>
              <w:t>2</w:t>
            </w:r>
            <w:r w:rsidRPr="0053179C">
              <w:rPr>
                <w:rStyle w:val="eop"/>
              </w:rPr>
              <w:t> </w:t>
            </w:r>
          </w:p>
        </w:tc>
        <w:tc>
          <w:tcPr>
            <w:tcW w:w="4394" w:type="dxa"/>
            <w:tcBorders>
              <w:top w:val="single" w:sz="8" w:space="0" w:color="auto"/>
              <w:left w:val="single" w:sz="8" w:space="0" w:color="auto"/>
              <w:bottom w:val="single" w:sz="8" w:space="0" w:color="auto"/>
              <w:right w:val="single" w:sz="8" w:space="0" w:color="auto"/>
            </w:tcBorders>
          </w:tcPr>
          <w:p w14:paraId="155050A6" w14:textId="1A88D4DE" w:rsidR="0053179C" w:rsidRPr="0053179C" w:rsidRDefault="0053179C" w:rsidP="0053179C">
            <w:pPr>
              <w:pStyle w:val="paragraph"/>
              <w:spacing w:before="0" w:beforeAutospacing="0" w:after="0" w:afterAutospacing="0"/>
              <w:jc w:val="both"/>
              <w:textAlignment w:val="baseline"/>
              <w:divId w:val="1654873913"/>
              <w:rPr>
                <w:lang w:val="mn-MN"/>
              </w:rPr>
            </w:pPr>
          </w:p>
        </w:tc>
      </w:tr>
      <w:tr w:rsidR="0053179C" w:rsidRPr="00CD770C" w14:paraId="3F5068E9"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45AD5FB4"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color w:val="000000" w:themeColor="text1"/>
                <w:szCs w:val="24"/>
                <w:lang w:val="mn-MN"/>
              </w:rPr>
              <w:t>3</w:t>
            </w:r>
          </w:p>
        </w:tc>
        <w:tc>
          <w:tcPr>
            <w:tcW w:w="6831" w:type="dxa"/>
            <w:tcBorders>
              <w:top w:val="nil"/>
              <w:left w:val="single" w:sz="8" w:space="0" w:color="auto"/>
              <w:bottom w:val="single" w:sz="8" w:space="0" w:color="auto"/>
              <w:right w:val="single" w:sz="8" w:space="0" w:color="auto"/>
            </w:tcBorders>
          </w:tcPr>
          <w:p w14:paraId="273D587B"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1.3. Төлөөлөн удирдах зөвлөлийн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өөрийн цахим хуудсанд байршуулна.</w:t>
            </w:r>
          </w:p>
        </w:tc>
        <w:tc>
          <w:tcPr>
            <w:tcW w:w="1418" w:type="dxa"/>
            <w:tcBorders>
              <w:top w:val="single" w:sz="8" w:space="0" w:color="auto"/>
              <w:left w:val="single" w:sz="8" w:space="0" w:color="auto"/>
              <w:bottom w:val="single" w:sz="8" w:space="0" w:color="auto"/>
              <w:right w:val="single" w:sz="8" w:space="0" w:color="auto"/>
            </w:tcBorders>
          </w:tcPr>
          <w:p w14:paraId="77782339" w14:textId="5D27B6A8" w:rsidR="0053179C" w:rsidRPr="0053179C" w:rsidRDefault="0053179C" w:rsidP="0053179C">
            <w:pPr>
              <w:pStyle w:val="paragraph"/>
              <w:spacing w:before="0" w:beforeAutospacing="0" w:after="0" w:afterAutospacing="0"/>
              <w:jc w:val="center"/>
              <w:textAlignment w:val="baseline"/>
              <w:divId w:val="2138136723"/>
              <w:rPr>
                <w:lang w:val="mn-MN"/>
              </w:rPr>
            </w:pPr>
            <w:r w:rsidRPr="0053179C">
              <w:rPr>
                <w:rStyle w:val="normaltextrun"/>
                <w:lang w:val="mn-MN"/>
              </w:rPr>
              <w:t>1</w:t>
            </w:r>
            <w:r w:rsidRPr="0053179C">
              <w:rPr>
                <w:rStyle w:val="eop"/>
              </w:rPr>
              <w:t> </w:t>
            </w:r>
          </w:p>
        </w:tc>
        <w:tc>
          <w:tcPr>
            <w:tcW w:w="4394" w:type="dxa"/>
            <w:tcBorders>
              <w:top w:val="single" w:sz="8" w:space="0" w:color="auto"/>
              <w:left w:val="single" w:sz="8" w:space="0" w:color="auto"/>
              <w:bottom w:val="single" w:sz="8" w:space="0" w:color="auto"/>
              <w:right w:val="single" w:sz="8" w:space="0" w:color="auto"/>
            </w:tcBorders>
          </w:tcPr>
          <w:p w14:paraId="56EC38EB" w14:textId="0E5B0352" w:rsidR="0053179C" w:rsidRPr="0053179C" w:rsidRDefault="0053179C" w:rsidP="0053179C">
            <w:pPr>
              <w:pStyle w:val="paragraph"/>
              <w:spacing w:before="0" w:beforeAutospacing="0" w:after="0" w:afterAutospacing="0"/>
              <w:jc w:val="both"/>
              <w:textAlignment w:val="baseline"/>
              <w:divId w:val="1470629206"/>
              <w:rPr>
                <w:lang w:val="mn-MN"/>
              </w:rPr>
            </w:pPr>
          </w:p>
        </w:tc>
      </w:tr>
      <w:tr w:rsidR="0053179C" w:rsidRPr="0053179C" w14:paraId="1F2BF860"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0AD58ECF"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color w:val="000000" w:themeColor="text1"/>
                <w:szCs w:val="24"/>
                <w:lang w:val="mn-MN"/>
              </w:rPr>
              <w:t>4</w:t>
            </w:r>
          </w:p>
        </w:tc>
        <w:tc>
          <w:tcPr>
            <w:tcW w:w="6831" w:type="dxa"/>
            <w:tcBorders>
              <w:top w:val="nil"/>
              <w:left w:val="single" w:sz="8" w:space="0" w:color="auto"/>
              <w:bottom w:val="single" w:sz="8" w:space="0" w:color="auto"/>
              <w:right w:val="single" w:sz="8" w:space="0" w:color="auto"/>
            </w:tcBorders>
          </w:tcPr>
          <w:p w14:paraId="3DD45EB6"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1.4. Компани нь төлөөлөн удирдах зөвлөлийн болон түүний дэргэдэх хороодын бүтэц, бүрэлдэхүүний бодлогын баримт бичигтэй байх ба уг баримт бичигт гишүүний боловсрол, мэргэшил, ур чадвар, туршлагад тавигдах шаардлага болон хүйсийн тэнцвэр зэрэг асуудлыг тусгана.</w:t>
            </w:r>
          </w:p>
        </w:tc>
        <w:tc>
          <w:tcPr>
            <w:tcW w:w="1418" w:type="dxa"/>
            <w:tcBorders>
              <w:top w:val="single" w:sz="8" w:space="0" w:color="auto"/>
              <w:left w:val="single" w:sz="8" w:space="0" w:color="auto"/>
              <w:bottom w:val="single" w:sz="8" w:space="0" w:color="auto"/>
              <w:right w:val="single" w:sz="8" w:space="0" w:color="auto"/>
            </w:tcBorders>
          </w:tcPr>
          <w:p w14:paraId="174238D9" w14:textId="60C3DEC3" w:rsidR="0053179C" w:rsidRPr="0053179C" w:rsidRDefault="0053179C" w:rsidP="0053179C">
            <w:pPr>
              <w:pStyle w:val="paragraph"/>
              <w:spacing w:before="0" w:beforeAutospacing="0" w:after="0" w:afterAutospacing="0"/>
              <w:jc w:val="center"/>
              <w:textAlignment w:val="baseline"/>
              <w:divId w:val="1119450173"/>
              <w:rPr>
                <w:lang w:val="mn-MN"/>
              </w:rPr>
            </w:pPr>
            <w:r w:rsidRPr="0053179C">
              <w:rPr>
                <w:rStyle w:val="normaltextrun"/>
                <w:lang w:val="mn-MN"/>
              </w:rPr>
              <w:t>2</w:t>
            </w:r>
            <w:r w:rsidRPr="0053179C">
              <w:rPr>
                <w:rStyle w:val="eop"/>
              </w:rPr>
              <w:t> </w:t>
            </w:r>
          </w:p>
        </w:tc>
        <w:tc>
          <w:tcPr>
            <w:tcW w:w="4394" w:type="dxa"/>
            <w:tcBorders>
              <w:top w:val="single" w:sz="8" w:space="0" w:color="auto"/>
              <w:left w:val="single" w:sz="8" w:space="0" w:color="auto"/>
              <w:bottom w:val="single" w:sz="8" w:space="0" w:color="auto"/>
              <w:right w:val="single" w:sz="8" w:space="0" w:color="auto"/>
            </w:tcBorders>
          </w:tcPr>
          <w:p w14:paraId="628B904E" w14:textId="549B1CE1" w:rsidR="0053179C" w:rsidRPr="0053179C" w:rsidRDefault="0053179C" w:rsidP="0053179C">
            <w:pPr>
              <w:pStyle w:val="paragraph"/>
              <w:spacing w:before="0" w:beforeAutospacing="0" w:after="0" w:afterAutospacing="0"/>
              <w:jc w:val="both"/>
              <w:textAlignment w:val="baseline"/>
              <w:divId w:val="1852597896"/>
              <w:rPr>
                <w:lang w:val="mn-MN"/>
              </w:rPr>
            </w:pPr>
          </w:p>
        </w:tc>
      </w:tr>
      <w:tr w:rsidR="0053179C" w:rsidRPr="00CD770C" w14:paraId="1DC22FD5"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74E42DE6"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color w:val="000000" w:themeColor="text1"/>
                <w:szCs w:val="24"/>
                <w:lang w:val="mn-MN"/>
              </w:rPr>
              <w:t>5</w:t>
            </w:r>
          </w:p>
        </w:tc>
        <w:tc>
          <w:tcPr>
            <w:tcW w:w="6831" w:type="dxa"/>
            <w:tcBorders>
              <w:top w:val="nil"/>
              <w:left w:val="single" w:sz="8" w:space="0" w:color="auto"/>
              <w:bottom w:val="single" w:sz="8" w:space="0" w:color="auto"/>
              <w:right w:val="single" w:sz="8" w:space="0" w:color="auto"/>
            </w:tcBorders>
          </w:tcPr>
          <w:p w14:paraId="70C1C524"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1.5. Төлөөлөн удирдах зөвлөлийн гишүүнийг анх томилогдоход чиглүүлэх сургалтыг зохион байгуулах ба ажил үүргээ гүйцэтгэхэд шаардлагатай ур чадвар, мэдлэг, мэдээллийг олгох, шинэчлэх сургалтад тогтмол хамруулна.</w:t>
            </w:r>
          </w:p>
        </w:tc>
        <w:tc>
          <w:tcPr>
            <w:tcW w:w="1418" w:type="dxa"/>
            <w:tcBorders>
              <w:top w:val="single" w:sz="8" w:space="0" w:color="auto"/>
              <w:left w:val="single" w:sz="8" w:space="0" w:color="auto"/>
              <w:bottom w:val="single" w:sz="8" w:space="0" w:color="auto"/>
              <w:right w:val="single" w:sz="8" w:space="0" w:color="auto"/>
            </w:tcBorders>
          </w:tcPr>
          <w:p w14:paraId="54B4E831" w14:textId="750914FD" w:rsidR="0053179C" w:rsidRPr="0053179C" w:rsidRDefault="0053179C" w:rsidP="0053179C">
            <w:pPr>
              <w:pStyle w:val="paragraph"/>
              <w:spacing w:before="0" w:beforeAutospacing="0" w:after="0" w:afterAutospacing="0"/>
              <w:jc w:val="center"/>
              <w:textAlignment w:val="baseline"/>
              <w:divId w:val="1005521945"/>
              <w:rPr>
                <w:lang w:val="mn-MN"/>
              </w:rPr>
            </w:pPr>
            <w:r w:rsidRPr="0053179C">
              <w:rPr>
                <w:rStyle w:val="normaltextrun"/>
                <w:color w:val="000000"/>
                <w:lang w:val="mn-MN"/>
              </w:rPr>
              <w:t>1</w:t>
            </w:r>
            <w:r w:rsidRPr="0053179C">
              <w:rPr>
                <w:rStyle w:val="eop"/>
                <w:color w:val="000000"/>
              </w:rPr>
              <w:t> </w:t>
            </w:r>
          </w:p>
        </w:tc>
        <w:tc>
          <w:tcPr>
            <w:tcW w:w="4394" w:type="dxa"/>
            <w:tcBorders>
              <w:top w:val="single" w:sz="8" w:space="0" w:color="auto"/>
              <w:left w:val="single" w:sz="8" w:space="0" w:color="auto"/>
              <w:bottom w:val="single" w:sz="8" w:space="0" w:color="auto"/>
              <w:right w:val="single" w:sz="8" w:space="0" w:color="auto"/>
            </w:tcBorders>
          </w:tcPr>
          <w:p w14:paraId="3B3C9238" w14:textId="5DAFD780" w:rsidR="0053179C" w:rsidRPr="0053179C" w:rsidRDefault="0053179C" w:rsidP="0053179C">
            <w:pPr>
              <w:pStyle w:val="paragraph"/>
              <w:spacing w:before="0" w:beforeAutospacing="0" w:after="0" w:afterAutospacing="0"/>
              <w:jc w:val="both"/>
              <w:textAlignment w:val="baseline"/>
              <w:divId w:val="1759908321"/>
              <w:rPr>
                <w:lang w:val="mn-MN"/>
              </w:rPr>
            </w:pPr>
          </w:p>
        </w:tc>
      </w:tr>
      <w:tr w:rsidR="00110D78" w:rsidRPr="0053179C" w14:paraId="2C5A5BED"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3DB1CEC7" w14:textId="77777777" w:rsidR="00110D78" w:rsidRPr="0053179C" w:rsidRDefault="00110D78" w:rsidP="00110D78">
            <w:pPr>
              <w:jc w:val="center"/>
              <w:rPr>
                <w:rFonts w:eastAsia="Times New Roman" w:cs="Times New Roman"/>
                <w:i/>
                <w:iCs/>
                <w:color w:val="000000" w:themeColor="text1"/>
                <w:szCs w:val="24"/>
                <w:lang w:val="mn-MN"/>
              </w:rPr>
            </w:pPr>
            <w:r w:rsidRPr="0053179C">
              <w:rPr>
                <w:rFonts w:eastAsia="Times New Roman" w:cs="Times New Roman"/>
                <w:i/>
                <w:iCs/>
                <w:color w:val="000000" w:themeColor="text1"/>
                <w:szCs w:val="24"/>
                <w:lang w:val="mn-MN"/>
              </w:rPr>
              <w:t>6</w:t>
            </w:r>
          </w:p>
        </w:tc>
        <w:tc>
          <w:tcPr>
            <w:tcW w:w="6831" w:type="dxa"/>
            <w:tcBorders>
              <w:top w:val="nil"/>
              <w:left w:val="single" w:sz="8" w:space="0" w:color="auto"/>
              <w:bottom w:val="single" w:sz="8" w:space="0" w:color="auto"/>
              <w:right w:val="single" w:sz="8" w:space="0" w:color="auto"/>
            </w:tcBorders>
          </w:tcPr>
          <w:p w14:paraId="69567E4F" w14:textId="77777777" w:rsidR="00110D78" w:rsidRPr="0053179C" w:rsidRDefault="00110D78" w:rsidP="00110D78">
            <w:pPr>
              <w:jc w:val="both"/>
              <w:rPr>
                <w:rFonts w:eastAsia="Times New Roman" w:cs="Times New Roman"/>
                <w:b/>
                <w:bCs/>
                <w:i/>
                <w:iCs/>
                <w:szCs w:val="24"/>
                <w:lang w:val="mn-MN"/>
              </w:rPr>
            </w:pPr>
            <w:r w:rsidRPr="0053179C">
              <w:rPr>
                <w:rFonts w:eastAsia="Times New Roman" w:cs="Times New Roman"/>
                <w:b/>
                <w:bCs/>
                <w:i/>
                <w:iCs/>
                <w:szCs w:val="24"/>
                <w:lang w:val="mn-MN"/>
              </w:rPr>
              <w:t>1.6.</w:t>
            </w:r>
            <w:r w:rsidRPr="0053179C">
              <w:rPr>
                <w:rFonts w:eastAsia="Times New Roman" w:cs="Times New Roman"/>
                <w:b/>
                <w:bCs/>
                <w:szCs w:val="24"/>
                <w:lang w:val="mn-MN"/>
              </w:rPr>
              <w:t xml:space="preserve"> </w:t>
            </w:r>
            <w:r w:rsidRPr="0053179C">
              <w:rPr>
                <w:rFonts w:eastAsia="Times New Roman" w:cs="Times New Roman"/>
                <w:b/>
                <w:bCs/>
                <w:i/>
                <w:iCs/>
                <w:szCs w:val="24"/>
                <w:lang w:val="mn-MN"/>
              </w:rPr>
              <w:t>Төлөөлөн удирдах зөвлөлийн нарийн бичгийн дарга нь төлөөлөн удирдах зөвлөлийн үйл ажиллагааг зохистой явуулах асуудлаар төлөөлөн удирдах зөвлөлийн даргаар дамжуулан хариуцлага хүлээнэ.</w:t>
            </w:r>
          </w:p>
        </w:tc>
        <w:tc>
          <w:tcPr>
            <w:tcW w:w="1418" w:type="dxa"/>
            <w:tcBorders>
              <w:top w:val="single" w:sz="8" w:space="0" w:color="auto"/>
              <w:left w:val="single" w:sz="8" w:space="0" w:color="auto"/>
              <w:bottom w:val="single" w:sz="8" w:space="0" w:color="auto"/>
              <w:right w:val="single" w:sz="8" w:space="0" w:color="auto"/>
            </w:tcBorders>
          </w:tcPr>
          <w:p w14:paraId="36388A9F" w14:textId="4F72FE27" w:rsidR="00110D78" w:rsidRPr="0053179C" w:rsidRDefault="0053179C" w:rsidP="00110D78">
            <w:pPr>
              <w:pStyle w:val="paragraph"/>
              <w:spacing w:before="0" w:beforeAutospacing="0" w:after="0" w:afterAutospacing="0"/>
              <w:jc w:val="center"/>
              <w:textAlignment w:val="baseline"/>
              <w:divId w:val="324018005"/>
              <w:rPr>
                <w:lang w:val="mn-MN"/>
              </w:rPr>
            </w:pPr>
            <w:r w:rsidRPr="0053179C">
              <w:rPr>
                <w:lang w:val="mn-MN"/>
              </w:rPr>
              <w:t>2</w:t>
            </w:r>
            <w:r w:rsidRPr="0053179C">
              <w:t> </w:t>
            </w:r>
          </w:p>
        </w:tc>
        <w:tc>
          <w:tcPr>
            <w:tcW w:w="4394" w:type="dxa"/>
            <w:tcBorders>
              <w:top w:val="single" w:sz="8" w:space="0" w:color="auto"/>
              <w:left w:val="single" w:sz="8" w:space="0" w:color="auto"/>
              <w:bottom w:val="single" w:sz="8" w:space="0" w:color="auto"/>
              <w:right w:val="single" w:sz="8" w:space="0" w:color="auto"/>
            </w:tcBorders>
          </w:tcPr>
          <w:p w14:paraId="322ABB26" w14:textId="2A30F4CB" w:rsidR="00110D78" w:rsidRPr="0053179C" w:rsidRDefault="00110D78" w:rsidP="00110D78">
            <w:pPr>
              <w:pStyle w:val="paragraph"/>
              <w:spacing w:before="0" w:beforeAutospacing="0" w:after="0" w:afterAutospacing="0"/>
              <w:jc w:val="both"/>
              <w:textAlignment w:val="baseline"/>
              <w:divId w:val="1299652165"/>
              <w:rPr>
                <w:lang w:val="mn-MN"/>
              </w:rPr>
            </w:pPr>
          </w:p>
        </w:tc>
      </w:tr>
      <w:tr w:rsidR="00E93095" w:rsidRPr="00CD770C" w14:paraId="6D8915B0" w14:textId="77777777" w:rsidTr="0066364D">
        <w:trPr>
          <w:trHeight w:val="300"/>
        </w:trPr>
        <w:tc>
          <w:tcPr>
            <w:tcW w:w="13173" w:type="dxa"/>
            <w:gridSpan w:val="4"/>
            <w:tcBorders>
              <w:top w:val="single" w:sz="8" w:space="0" w:color="auto"/>
              <w:left w:val="single" w:sz="8" w:space="0" w:color="auto"/>
              <w:bottom w:val="single" w:sz="8" w:space="0" w:color="auto"/>
              <w:right w:val="single" w:sz="8" w:space="0" w:color="auto"/>
            </w:tcBorders>
          </w:tcPr>
          <w:p w14:paraId="218552A4" w14:textId="77777777" w:rsidR="00E93095" w:rsidRPr="0053179C" w:rsidRDefault="00E93095" w:rsidP="0066364D">
            <w:pPr>
              <w:jc w:val="center"/>
              <w:rPr>
                <w:rFonts w:eastAsia="Times New Roman" w:cs="Times New Roman"/>
                <w:b/>
                <w:bCs/>
                <w:szCs w:val="24"/>
                <w:lang w:val="mn-MN"/>
              </w:rPr>
            </w:pPr>
            <w:r w:rsidRPr="0053179C">
              <w:rPr>
                <w:rFonts w:eastAsia="Times New Roman" w:cs="Times New Roman"/>
                <w:b/>
                <w:bCs/>
                <w:color w:val="000000" w:themeColor="text1"/>
                <w:szCs w:val="24"/>
                <w:lang w:val="mn-MN"/>
              </w:rPr>
              <w:t>ХОЁРДУГААР ЗАРЧИМ. ТӨЛӨӨЛӨН УДИРДАХ ЗӨВЛӨЛИЙН ДЭРГЭДЭХ ХОРООД, ТЭДГЭЭРИЙН ЧИГ ҮҮРЭГ</w:t>
            </w:r>
          </w:p>
          <w:p w14:paraId="12C01241" w14:textId="77777777" w:rsidR="00E93095" w:rsidRPr="0053179C" w:rsidRDefault="00E93095" w:rsidP="0066364D">
            <w:pPr>
              <w:jc w:val="both"/>
              <w:rPr>
                <w:rFonts w:eastAsia="Times New Roman" w:cs="Times New Roman"/>
                <w:b/>
                <w:bCs/>
                <w:szCs w:val="24"/>
                <w:u w:val="single"/>
                <w:lang w:val="mn-MN"/>
              </w:rPr>
            </w:pPr>
            <w:r w:rsidRPr="0053179C">
              <w:rPr>
                <w:rFonts w:eastAsia="Times New Roman" w:cs="Times New Roman"/>
                <w:b/>
                <w:bCs/>
                <w:szCs w:val="24"/>
                <w:lang w:val="mn-MN"/>
              </w:rPr>
              <w:t>Төлөөлөн удирдах зөвлөл нь өөрийн үйл ажиллагааг тодорхой чиг үүрэг хариуцсан өөрийн дэргэдэх хороодоор дамжуулан хэрэгжүүлж, эцсийн хариуцлагыг хүлээнэ</w:t>
            </w:r>
          </w:p>
        </w:tc>
      </w:tr>
      <w:tr w:rsidR="002911C3" w:rsidRPr="0053179C" w14:paraId="474E6549" w14:textId="77777777" w:rsidTr="00C466F6">
        <w:trPr>
          <w:trHeight w:val="570"/>
        </w:trPr>
        <w:tc>
          <w:tcPr>
            <w:tcW w:w="530" w:type="dxa"/>
            <w:tcBorders>
              <w:top w:val="single" w:sz="8" w:space="0" w:color="auto"/>
              <w:left w:val="single" w:sz="8" w:space="0" w:color="auto"/>
              <w:bottom w:val="single" w:sz="8" w:space="0" w:color="auto"/>
              <w:right w:val="single" w:sz="8" w:space="0" w:color="auto"/>
            </w:tcBorders>
            <w:vAlign w:val="center"/>
          </w:tcPr>
          <w:p w14:paraId="3F11E51E" w14:textId="77777777" w:rsidR="002911C3" w:rsidRPr="0053179C" w:rsidRDefault="002911C3" w:rsidP="002911C3">
            <w:pPr>
              <w:jc w:val="center"/>
              <w:rPr>
                <w:rFonts w:eastAsia="Times New Roman" w:cs="Times New Roman"/>
                <w:i/>
                <w:iCs/>
                <w:color w:val="000000" w:themeColor="text1"/>
                <w:szCs w:val="24"/>
                <w:lang w:val="mn-MN"/>
              </w:rPr>
            </w:pPr>
            <w:r w:rsidRPr="0053179C">
              <w:rPr>
                <w:rFonts w:eastAsia="Times New Roman" w:cs="Times New Roman"/>
                <w:i/>
                <w:iCs/>
                <w:color w:val="000000" w:themeColor="text1"/>
                <w:szCs w:val="24"/>
                <w:lang w:val="mn-MN"/>
              </w:rPr>
              <w:lastRenderedPageBreak/>
              <w:t>7</w:t>
            </w:r>
          </w:p>
        </w:tc>
        <w:tc>
          <w:tcPr>
            <w:tcW w:w="6831" w:type="dxa"/>
            <w:tcBorders>
              <w:top w:val="nil"/>
              <w:left w:val="single" w:sz="8" w:space="0" w:color="auto"/>
              <w:bottom w:val="single" w:sz="8" w:space="0" w:color="auto"/>
              <w:right w:val="single" w:sz="8" w:space="0" w:color="auto"/>
            </w:tcBorders>
          </w:tcPr>
          <w:p w14:paraId="2C8F8432" w14:textId="77777777" w:rsidR="002911C3" w:rsidRPr="0053179C" w:rsidRDefault="002911C3" w:rsidP="002911C3">
            <w:pPr>
              <w:jc w:val="both"/>
              <w:rPr>
                <w:rFonts w:eastAsia="Times New Roman" w:cs="Times New Roman"/>
                <w:b/>
                <w:bCs/>
                <w:szCs w:val="24"/>
                <w:lang w:val="mn-MN"/>
              </w:rPr>
            </w:pPr>
            <w:r w:rsidRPr="0053179C">
              <w:rPr>
                <w:rFonts w:eastAsia="Times New Roman" w:cs="Times New Roman"/>
                <w:b/>
                <w:bCs/>
                <w:i/>
                <w:iCs/>
                <w:szCs w:val="24"/>
                <w:lang w:val="mn-MN"/>
              </w:rPr>
              <w:t>2.1. Төлөөлөн удирдах зөвлөлийн дарга болоод төлөөлөн удирдах зөвлөлийн гишүүдийн олонх нь хараат бус гишүүн байхыг зорино.</w:t>
            </w:r>
          </w:p>
        </w:tc>
        <w:tc>
          <w:tcPr>
            <w:tcW w:w="1418" w:type="dxa"/>
            <w:tcBorders>
              <w:top w:val="single" w:sz="8" w:space="0" w:color="auto"/>
              <w:left w:val="single" w:sz="8" w:space="0" w:color="auto"/>
              <w:bottom w:val="single" w:sz="8" w:space="0" w:color="auto"/>
              <w:right w:val="single" w:sz="8" w:space="0" w:color="auto"/>
            </w:tcBorders>
          </w:tcPr>
          <w:p w14:paraId="18CF32E8" w14:textId="173AF369" w:rsidR="002911C3" w:rsidRPr="0053179C" w:rsidRDefault="0053179C" w:rsidP="002911C3">
            <w:pPr>
              <w:pStyle w:val="paragraph"/>
              <w:spacing w:before="0" w:beforeAutospacing="0" w:after="0" w:afterAutospacing="0"/>
              <w:jc w:val="center"/>
              <w:textAlignment w:val="baseline"/>
              <w:divId w:val="1676104375"/>
              <w:rPr>
                <w:lang w:val="mn-MN"/>
              </w:rPr>
            </w:pPr>
            <w:r w:rsidRPr="0053179C">
              <w:rPr>
                <w:lang w:val="mn-MN"/>
              </w:rPr>
              <w:t>2</w:t>
            </w:r>
            <w:r w:rsidRPr="0053179C">
              <w:t> </w:t>
            </w:r>
          </w:p>
        </w:tc>
        <w:tc>
          <w:tcPr>
            <w:tcW w:w="4394" w:type="dxa"/>
            <w:tcBorders>
              <w:top w:val="single" w:sz="8" w:space="0" w:color="auto"/>
              <w:left w:val="single" w:sz="8" w:space="0" w:color="auto"/>
              <w:bottom w:val="single" w:sz="8" w:space="0" w:color="auto"/>
              <w:right w:val="single" w:sz="8" w:space="0" w:color="auto"/>
            </w:tcBorders>
          </w:tcPr>
          <w:p w14:paraId="5FE09F5C" w14:textId="232ABEF3" w:rsidR="002911C3" w:rsidRPr="0053179C" w:rsidRDefault="002911C3" w:rsidP="002911C3">
            <w:pPr>
              <w:pStyle w:val="paragraph"/>
              <w:spacing w:before="0" w:beforeAutospacing="0" w:after="0" w:afterAutospacing="0"/>
              <w:jc w:val="both"/>
              <w:textAlignment w:val="baseline"/>
              <w:divId w:val="7559361"/>
              <w:rPr>
                <w:lang w:val="mn-MN"/>
              </w:rPr>
            </w:pPr>
          </w:p>
        </w:tc>
      </w:tr>
      <w:tr w:rsidR="002911C3" w:rsidRPr="0053179C" w14:paraId="4B626F3F"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25908BB2" w14:textId="77777777" w:rsidR="002911C3" w:rsidRPr="0053179C" w:rsidRDefault="002911C3" w:rsidP="002911C3">
            <w:pPr>
              <w:jc w:val="center"/>
              <w:rPr>
                <w:rFonts w:eastAsia="Times New Roman" w:cs="Times New Roman"/>
                <w:i/>
                <w:iCs/>
                <w:color w:val="000000" w:themeColor="text1"/>
                <w:szCs w:val="24"/>
                <w:lang w:val="mn-MN"/>
              </w:rPr>
            </w:pPr>
            <w:r w:rsidRPr="0053179C">
              <w:rPr>
                <w:rFonts w:eastAsia="Times New Roman" w:cs="Times New Roman"/>
                <w:i/>
                <w:iCs/>
                <w:color w:val="000000" w:themeColor="text1"/>
                <w:szCs w:val="24"/>
                <w:lang w:val="mn-MN"/>
              </w:rPr>
              <w:t>8</w:t>
            </w:r>
          </w:p>
        </w:tc>
        <w:tc>
          <w:tcPr>
            <w:tcW w:w="6831" w:type="dxa"/>
            <w:tcBorders>
              <w:top w:val="nil"/>
              <w:left w:val="single" w:sz="8" w:space="0" w:color="auto"/>
              <w:bottom w:val="single" w:sz="8" w:space="0" w:color="auto"/>
              <w:right w:val="single" w:sz="8" w:space="0" w:color="auto"/>
            </w:tcBorders>
          </w:tcPr>
          <w:p w14:paraId="354BEDE7" w14:textId="77777777" w:rsidR="002911C3" w:rsidRPr="0053179C" w:rsidRDefault="002911C3" w:rsidP="002911C3">
            <w:pPr>
              <w:jc w:val="both"/>
              <w:rPr>
                <w:rFonts w:eastAsia="Times New Roman" w:cs="Times New Roman"/>
                <w:b/>
                <w:bCs/>
                <w:i/>
                <w:iCs/>
                <w:szCs w:val="24"/>
                <w:lang w:val="mn-MN"/>
              </w:rPr>
            </w:pPr>
            <w:r w:rsidRPr="0053179C">
              <w:rPr>
                <w:rFonts w:eastAsia="Times New Roman" w:cs="Times New Roman"/>
                <w:b/>
                <w:bCs/>
                <w:i/>
                <w:iCs/>
                <w:szCs w:val="24"/>
                <w:lang w:val="mn-MN"/>
              </w:rPr>
              <w:t xml:space="preserve">2.2. Төлөөлөн удирдах зөвлөлийн дэргэдэх аудитын хороо нь </w:t>
            </w:r>
            <w:r w:rsidRPr="0053179C">
              <w:rPr>
                <w:rFonts w:eastAsia="Times New Roman" w:cs="Times New Roman"/>
                <w:b/>
                <w:bCs/>
                <w:i/>
                <w:iCs/>
                <w:color w:val="000000" w:themeColor="text1"/>
                <w:szCs w:val="24"/>
                <w:lang w:val="mn-MN"/>
              </w:rPr>
              <w:t xml:space="preserve">үйл ажиллагааны журам </w:t>
            </w:r>
            <w:r w:rsidRPr="0053179C">
              <w:rPr>
                <w:rFonts w:eastAsia="Times New Roman" w:cs="Times New Roman"/>
                <w:b/>
                <w:bCs/>
                <w:i/>
                <w:iCs/>
                <w:szCs w:val="24"/>
                <w:lang w:val="mn-MN"/>
              </w:rPr>
              <w:t>аудитын бодлогын баримт бичигтэй байна. Аудитын хорооны дарга нь төлөөлөн удирдах зөвлөлийн дарга бус байна. Аудитын хорооны хуралд компанийн гүйцэтгэх удирдлага болон ажилтнууд гагцхүү тус хорооны хүсэлтээр  оролцоно.</w:t>
            </w:r>
          </w:p>
        </w:tc>
        <w:tc>
          <w:tcPr>
            <w:tcW w:w="1418" w:type="dxa"/>
            <w:tcBorders>
              <w:top w:val="single" w:sz="8" w:space="0" w:color="auto"/>
              <w:left w:val="single" w:sz="8" w:space="0" w:color="auto"/>
              <w:bottom w:val="single" w:sz="8" w:space="0" w:color="auto"/>
              <w:right w:val="single" w:sz="8" w:space="0" w:color="auto"/>
            </w:tcBorders>
          </w:tcPr>
          <w:p w14:paraId="3CF28046" w14:textId="22F5ACA7" w:rsidR="002911C3" w:rsidRPr="0053179C" w:rsidRDefault="0053179C" w:rsidP="002911C3">
            <w:pPr>
              <w:pStyle w:val="paragraph"/>
              <w:spacing w:before="0" w:beforeAutospacing="0" w:after="0" w:afterAutospacing="0"/>
              <w:jc w:val="center"/>
              <w:textAlignment w:val="baseline"/>
              <w:divId w:val="529103307"/>
              <w:rPr>
                <w:lang w:val="mn-MN"/>
              </w:rPr>
            </w:pPr>
            <w:r w:rsidRPr="0053179C">
              <w:rPr>
                <w:lang w:val="mn-MN"/>
              </w:rPr>
              <w:t>2</w:t>
            </w:r>
            <w:r w:rsidRPr="0053179C">
              <w:t> </w:t>
            </w:r>
          </w:p>
        </w:tc>
        <w:tc>
          <w:tcPr>
            <w:tcW w:w="4394" w:type="dxa"/>
            <w:tcBorders>
              <w:top w:val="single" w:sz="8" w:space="0" w:color="auto"/>
              <w:left w:val="single" w:sz="8" w:space="0" w:color="auto"/>
              <w:bottom w:val="single" w:sz="8" w:space="0" w:color="auto"/>
              <w:right w:val="single" w:sz="8" w:space="0" w:color="auto"/>
            </w:tcBorders>
          </w:tcPr>
          <w:p w14:paraId="3E2FD09A" w14:textId="34E4E09C" w:rsidR="002911C3" w:rsidRPr="0053179C" w:rsidRDefault="002911C3" w:rsidP="002911C3">
            <w:pPr>
              <w:pStyle w:val="paragraph"/>
              <w:spacing w:before="0" w:beforeAutospacing="0" w:after="0" w:afterAutospacing="0"/>
              <w:jc w:val="both"/>
              <w:textAlignment w:val="baseline"/>
              <w:divId w:val="1017342255"/>
              <w:rPr>
                <w:lang w:val="mn-MN"/>
              </w:rPr>
            </w:pPr>
          </w:p>
        </w:tc>
      </w:tr>
      <w:tr w:rsidR="0053179C" w:rsidRPr="00CD770C" w14:paraId="260F0FFB" w14:textId="77777777" w:rsidTr="00D8797B">
        <w:trPr>
          <w:trHeight w:val="1065"/>
        </w:trPr>
        <w:tc>
          <w:tcPr>
            <w:tcW w:w="530" w:type="dxa"/>
            <w:tcBorders>
              <w:top w:val="single" w:sz="8" w:space="0" w:color="auto"/>
              <w:left w:val="single" w:sz="8" w:space="0" w:color="auto"/>
              <w:bottom w:val="single" w:sz="8" w:space="0" w:color="auto"/>
              <w:right w:val="single" w:sz="8" w:space="0" w:color="auto"/>
            </w:tcBorders>
            <w:vAlign w:val="center"/>
          </w:tcPr>
          <w:p w14:paraId="1A52B2C9" w14:textId="77777777" w:rsidR="0053179C" w:rsidRPr="0053179C" w:rsidRDefault="0053179C" w:rsidP="0053179C">
            <w:pPr>
              <w:jc w:val="center"/>
              <w:rPr>
                <w:rFonts w:eastAsia="Times New Roman" w:cs="Times New Roman"/>
                <w:i/>
                <w:iCs/>
                <w:color w:val="000000" w:themeColor="text1"/>
                <w:szCs w:val="24"/>
                <w:lang w:val="mn-MN"/>
              </w:rPr>
            </w:pPr>
            <w:r w:rsidRPr="0053179C">
              <w:rPr>
                <w:rFonts w:eastAsia="Times New Roman" w:cs="Times New Roman"/>
                <w:i/>
                <w:iCs/>
                <w:color w:val="000000" w:themeColor="text1"/>
                <w:szCs w:val="24"/>
                <w:lang w:val="mn-MN"/>
              </w:rPr>
              <w:t>9</w:t>
            </w:r>
          </w:p>
        </w:tc>
        <w:tc>
          <w:tcPr>
            <w:tcW w:w="6831" w:type="dxa"/>
            <w:tcBorders>
              <w:top w:val="nil"/>
              <w:left w:val="single" w:sz="8" w:space="0" w:color="auto"/>
              <w:bottom w:val="single" w:sz="8" w:space="0" w:color="auto"/>
              <w:right w:val="single" w:sz="8" w:space="0" w:color="auto"/>
            </w:tcBorders>
          </w:tcPr>
          <w:p w14:paraId="71A175E6" w14:textId="77777777" w:rsidR="0053179C" w:rsidRPr="0053179C" w:rsidRDefault="0053179C" w:rsidP="0053179C">
            <w:pPr>
              <w:jc w:val="both"/>
              <w:rPr>
                <w:rFonts w:eastAsia="Times New Roman" w:cs="Times New Roman"/>
                <w:b/>
                <w:bCs/>
                <w:i/>
                <w:iCs/>
                <w:szCs w:val="24"/>
                <w:lang w:val="mn-MN"/>
              </w:rPr>
            </w:pPr>
            <w:bookmarkStart w:id="0" w:name="OLE_LINK3"/>
            <w:r w:rsidRPr="0053179C">
              <w:rPr>
                <w:rFonts w:eastAsia="Times New Roman" w:cs="Times New Roman"/>
                <w:b/>
                <w:bCs/>
                <w:i/>
                <w:iCs/>
                <w:szCs w:val="24"/>
                <w:lang w:val="mn-MN"/>
              </w:rPr>
              <w:t xml:space="preserve">2.3. Төлөөлөн удирдах зөвлөлийн дэргэдэх цалин урамшууллын хороо нь </w:t>
            </w:r>
            <w:r w:rsidRPr="0053179C">
              <w:rPr>
                <w:rFonts w:eastAsia="Times New Roman" w:cs="Times New Roman"/>
                <w:b/>
                <w:bCs/>
                <w:i/>
                <w:iCs/>
                <w:color w:val="000000" w:themeColor="text1"/>
                <w:szCs w:val="24"/>
                <w:lang w:val="mn-MN"/>
              </w:rPr>
              <w:t>цалин, урамшууллын үйл ажиллагааны журам, цалин урамшууллын бодлогын баримт бичигтэй ба</w:t>
            </w:r>
            <w:r w:rsidRPr="0053179C">
              <w:rPr>
                <w:rFonts w:eastAsia="Times New Roman" w:cs="Times New Roman"/>
                <w:b/>
                <w:bCs/>
                <w:i/>
                <w:iCs/>
                <w:szCs w:val="24"/>
                <w:lang w:val="mn-MN"/>
              </w:rPr>
              <w:t>йна.  Цалин урамшууллын хорооны дарга нь төлөөлөн удирдах зөвлөлийн дарга бус, мөн хараат бус гишүүн байна. Цалин урамшууллын хорооны хуралд гүйцэтгэх удирдлага гагцхүү хорооны хүсэлтээр оролцоно.</w:t>
            </w:r>
            <w:bookmarkEnd w:id="0"/>
          </w:p>
        </w:tc>
        <w:tc>
          <w:tcPr>
            <w:tcW w:w="1418" w:type="dxa"/>
            <w:tcBorders>
              <w:top w:val="single" w:sz="8" w:space="0" w:color="auto"/>
              <w:left w:val="single" w:sz="8" w:space="0" w:color="auto"/>
              <w:bottom w:val="single" w:sz="8" w:space="0" w:color="auto"/>
              <w:right w:val="single" w:sz="8" w:space="0" w:color="auto"/>
            </w:tcBorders>
          </w:tcPr>
          <w:p w14:paraId="5A34F130" w14:textId="6326ECC8" w:rsidR="0053179C" w:rsidRPr="0053179C" w:rsidRDefault="0053179C" w:rsidP="0053179C">
            <w:pPr>
              <w:pStyle w:val="paragraph"/>
              <w:spacing w:before="0" w:beforeAutospacing="0" w:after="0" w:afterAutospacing="0"/>
              <w:jc w:val="center"/>
              <w:textAlignment w:val="baseline"/>
              <w:divId w:val="1133063107"/>
              <w:rPr>
                <w:lang w:val="mn-MN"/>
              </w:rPr>
            </w:pPr>
            <w:r w:rsidRPr="0053179C">
              <w:rPr>
                <w:rStyle w:val="normaltextrun"/>
                <w:lang w:val="mn-MN"/>
              </w:rPr>
              <w:t>1</w:t>
            </w:r>
            <w:r w:rsidRPr="0053179C">
              <w:rPr>
                <w:rStyle w:val="eop"/>
              </w:rPr>
              <w:t> </w:t>
            </w:r>
          </w:p>
        </w:tc>
        <w:tc>
          <w:tcPr>
            <w:tcW w:w="4394" w:type="dxa"/>
            <w:vMerge w:val="restart"/>
            <w:tcBorders>
              <w:top w:val="single" w:sz="8" w:space="0" w:color="auto"/>
              <w:left w:val="single" w:sz="8" w:space="0" w:color="auto"/>
              <w:right w:val="single" w:sz="8" w:space="0" w:color="auto"/>
            </w:tcBorders>
          </w:tcPr>
          <w:p w14:paraId="3C15A95C" w14:textId="3DEB3BB1" w:rsidR="0053179C" w:rsidRPr="0053179C" w:rsidRDefault="0053179C" w:rsidP="0053179C">
            <w:pPr>
              <w:pStyle w:val="paragraph"/>
              <w:spacing w:before="0" w:beforeAutospacing="0" w:after="0" w:afterAutospacing="0"/>
              <w:jc w:val="both"/>
              <w:textAlignment w:val="baseline"/>
              <w:divId w:val="1369725118"/>
              <w:rPr>
                <w:lang w:val="mn-MN"/>
              </w:rPr>
            </w:pPr>
          </w:p>
        </w:tc>
      </w:tr>
      <w:tr w:rsidR="0053179C" w:rsidRPr="0053179C" w14:paraId="6506BA65" w14:textId="77777777" w:rsidTr="00DA71FE">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2AE4D6B1"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color w:val="000000" w:themeColor="text1"/>
                <w:szCs w:val="24"/>
                <w:lang w:val="mn-MN"/>
              </w:rPr>
              <w:t>10</w:t>
            </w:r>
          </w:p>
        </w:tc>
        <w:tc>
          <w:tcPr>
            <w:tcW w:w="6831" w:type="dxa"/>
            <w:tcBorders>
              <w:top w:val="nil"/>
              <w:left w:val="single" w:sz="8" w:space="0" w:color="auto"/>
              <w:bottom w:val="single" w:sz="8" w:space="0" w:color="auto"/>
              <w:right w:val="single" w:sz="8" w:space="0" w:color="auto"/>
            </w:tcBorders>
          </w:tcPr>
          <w:p w14:paraId="280D1B38"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2.4. Төлөөлөн удирдах зөвлөлийн дэргэдэх нэр дэвшүүлэх хороо нь үйл ажиллагааны журам, залгамж халааны бодлогы</w:t>
            </w:r>
            <w:r w:rsidRPr="0053179C">
              <w:rPr>
                <w:rFonts w:eastAsia="Times New Roman" w:cs="Times New Roman"/>
                <w:b/>
                <w:bCs/>
                <w:i/>
                <w:iCs/>
                <w:color w:val="000000" w:themeColor="text1"/>
                <w:szCs w:val="24"/>
                <w:lang w:val="mn-MN"/>
              </w:rPr>
              <w:t>н баримт бичигтэй ба</w:t>
            </w:r>
            <w:r w:rsidRPr="0053179C">
              <w:rPr>
                <w:rFonts w:eastAsia="Times New Roman" w:cs="Times New Roman"/>
                <w:b/>
                <w:bCs/>
                <w:i/>
                <w:iCs/>
                <w:szCs w:val="24"/>
                <w:lang w:val="mn-MN"/>
              </w:rPr>
              <w:t>йна. Нэр дэвшүүлэх хорооны дарга нь төлөөлөн удирдах зөвлөлийн дарга бус, мөн хараат бус гишүүн байна.</w:t>
            </w:r>
          </w:p>
        </w:tc>
        <w:tc>
          <w:tcPr>
            <w:tcW w:w="1418" w:type="dxa"/>
            <w:tcBorders>
              <w:top w:val="single" w:sz="8" w:space="0" w:color="auto"/>
              <w:left w:val="single" w:sz="8" w:space="0" w:color="auto"/>
              <w:bottom w:val="single" w:sz="8" w:space="0" w:color="auto"/>
              <w:right w:val="single" w:sz="8" w:space="0" w:color="auto"/>
            </w:tcBorders>
          </w:tcPr>
          <w:p w14:paraId="19DA01CC" w14:textId="7E99F053" w:rsidR="0053179C" w:rsidRPr="0053179C" w:rsidRDefault="0053179C" w:rsidP="0053179C">
            <w:pPr>
              <w:pStyle w:val="paragraph"/>
              <w:spacing w:before="0" w:beforeAutospacing="0" w:after="0" w:afterAutospacing="0"/>
              <w:jc w:val="center"/>
              <w:textAlignment w:val="baseline"/>
              <w:divId w:val="873076413"/>
              <w:rPr>
                <w:lang w:val="mn-MN"/>
              </w:rPr>
            </w:pPr>
            <w:r w:rsidRPr="0053179C">
              <w:rPr>
                <w:rStyle w:val="normaltextrun"/>
                <w:lang w:val="mn-MN"/>
              </w:rPr>
              <w:t>1</w:t>
            </w:r>
            <w:r w:rsidRPr="0053179C">
              <w:rPr>
                <w:rStyle w:val="eop"/>
              </w:rPr>
              <w:t> </w:t>
            </w:r>
          </w:p>
        </w:tc>
        <w:tc>
          <w:tcPr>
            <w:tcW w:w="4394" w:type="dxa"/>
            <w:vMerge/>
            <w:tcBorders>
              <w:left w:val="single" w:sz="8" w:space="0" w:color="auto"/>
              <w:bottom w:val="single" w:sz="8" w:space="0" w:color="auto"/>
              <w:right w:val="single" w:sz="8" w:space="0" w:color="auto"/>
            </w:tcBorders>
            <w:vAlign w:val="center"/>
          </w:tcPr>
          <w:p w14:paraId="5B83A967" w14:textId="53B99029" w:rsidR="0053179C" w:rsidRPr="0053179C" w:rsidRDefault="0053179C" w:rsidP="0053179C">
            <w:pPr>
              <w:pStyle w:val="paragraph"/>
              <w:spacing w:before="0" w:beforeAutospacing="0" w:after="0" w:afterAutospacing="0"/>
              <w:jc w:val="both"/>
              <w:textAlignment w:val="baseline"/>
              <w:divId w:val="1180318505"/>
              <w:rPr>
                <w:lang w:val="mn-MN"/>
              </w:rPr>
            </w:pPr>
          </w:p>
        </w:tc>
      </w:tr>
      <w:tr w:rsidR="002911C3" w:rsidRPr="0053179C" w14:paraId="501616F3"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4E2996B2" w14:textId="77777777" w:rsidR="002911C3" w:rsidRPr="0053179C" w:rsidRDefault="002911C3" w:rsidP="002911C3">
            <w:pPr>
              <w:jc w:val="center"/>
              <w:rPr>
                <w:rFonts w:eastAsia="Times New Roman" w:cs="Times New Roman"/>
                <w:szCs w:val="24"/>
                <w:lang w:val="mn-MN"/>
              </w:rPr>
            </w:pPr>
            <w:r w:rsidRPr="0053179C">
              <w:rPr>
                <w:rFonts w:eastAsia="Times New Roman" w:cs="Times New Roman"/>
                <w:i/>
                <w:iCs/>
                <w:color w:val="000000" w:themeColor="text1"/>
                <w:szCs w:val="24"/>
                <w:lang w:val="mn-MN"/>
              </w:rPr>
              <w:t>11</w:t>
            </w:r>
          </w:p>
        </w:tc>
        <w:tc>
          <w:tcPr>
            <w:tcW w:w="6831" w:type="dxa"/>
            <w:tcBorders>
              <w:top w:val="nil"/>
              <w:left w:val="single" w:sz="8" w:space="0" w:color="auto"/>
              <w:bottom w:val="single" w:sz="8" w:space="0" w:color="auto"/>
              <w:right w:val="single" w:sz="8" w:space="0" w:color="auto"/>
            </w:tcBorders>
          </w:tcPr>
          <w:p w14:paraId="2C871AFC" w14:textId="77777777" w:rsidR="002911C3" w:rsidRPr="0053179C" w:rsidRDefault="002911C3" w:rsidP="002911C3">
            <w:pPr>
              <w:jc w:val="both"/>
              <w:rPr>
                <w:rFonts w:eastAsia="Times New Roman" w:cs="Times New Roman"/>
                <w:b/>
                <w:bCs/>
                <w:i/>
                <w:iCs/>
                <w:szCs w:val="24"/>
                <w:lang w:val="mn-MN"/>
              </w:rPr>
            </w:pPr>
            <w:r w:rsidRPr="0053179C">
              <w:rPr>
                <w:rFonts w:eastAsia="Times New Roman" w:cs="Times New Roman"/>
                <w:b/>
                <w:bCs/>
                <w:i/>
                <w:iCs/>
                <w:szCs w:val="24"/>
                <w:lang w:val="mn-MN"/>
              </w:rPr>
              <w:t xml:space="preserve">2.5. Төлөөлөн удирдах зөвлөл нь өөрийн дэргэд бусад чиг үүрэг бүхий байнгын болон түр хороог байгуулж болно. Төлөөлөн удирдах зөвлөлийн дэргэдэх хороод бүгд </w:t>
            </w:r>
            <w:r w:rsidRPr="0053179C">
              <w:rPr>
                <w:rFonts w:eastAsia="Times New Roman" w:cs="Times New Roman"/>
                <w:b/>
                <w:bCs/>
                <w:i/>
                <w:iCs/>
                <w:color w:val="000000" w:themeColor="text1"/>
                <w:szCs w:val="24"/>
                <w:lang w:val="mn-MN"/>
              </w:rPr>
              <w:t>үйл ажиллагааны журам, заавартай</w:t>
            </w:r>
            <w:r w:rsidRPr="0053179C">
              <w:rPr>
                <w:rFonts w:eastAsia="Times New Roman" w:cs="Times New Roman"/>
                <w:b/>
                <w:bCs/>
                <w:i/>
                <w:iCs/>
                <w:szCs w:val="24"/>
                <w:lang w:val="mn-MN"/>
              </w:rPr>
              <w:t>, чиг үүргээ хэрэгжүүлэхэд шаардлагатай мэдлэг, ур чадвар, ажлын туршлага бүхий бүрэлдэхүүнтэй байна.</w:t>
            </w:r>
          </w:p>
        </w:tc>
        <w:tc>
          <w:tcPr>
            <w:tcW w:w="1418" w:type="dxa"/>
            <w:tcBorders>
              <w:top w:val="single" w:sz="8" w:space="0" w:color="auto"/>
              <w:left w:val="single" w:sz="8" w:space="0" w:color="auto"/>
              <w:bottom w:val="single" w:sz="8" w:space="0" w:color="auto"/>
              <w:right w:val="single" w:sz="8" w:space="0" w:color="auto"/>
            </w:tcBorders>
          </w:tcPr>
          <w:p w14:paraId="5622F3BD" w14:textId="14915358" w:rsidR="002911C3" w:rsidRPr="0053179C" w:rsidRDefault="0053179C" w:rsidP="002911C3">
            <w:pPr>
              <w:pStyle w:val="paragraph"/>
              <w:spacing w:before="0" w:beforeAutospacing="0" w:after="0" w:afterAutospacing="0"/>
              <w:jc w:val="center"/>
              <w:textAlignment w:val="baseline"/>
              <w:divId w:val="2106919758"/>
              <w:rPr>
                <w:lang w:val="mn-MN"/>
              </w:rPr>
            </w:pPr>
            <w:r w:rsidRPr="0053179C">
              <w:rPr>
                <w:lang w:val="mn-MN"/>
              </w:rPr>
              <w:t>2</w:t>
            </w:r>
            <w:r w:rsidRPr="0053179C">
              <w:t> </w:t>
            </w:r>
          </w:p>
        </w:tc>
        <w:tc>
          <w:tcPr>
            <w:tcW w:w="4394" w:type="dxa"/>
            <w:tcBorders>
              <w:top w:val="single" w:sz="8" w:space="0" w:color="auto"/>
              <w:left w:val="single" w:sz="8" w:space="0" w:color="auto"/>
              <w:bottom w:val="single" w:sz="8" w:space="0" w:color="auto"/>
              <w:right w:val="single" w:sz="8" w:space="0" w:color="auto"/>
            </w:tcBorders>
          </w:tcPr>
          <w:p w14:paraId="15ED6A5C" w14:textId="589ED6B3" w:rsidR="002911C3" w:rsidRPr="0053179C" w:rsidRDefault="002911C3" w:rsidP="002911C3">
            <w:pPr>
              <w:pStyle w:val="paragraph"/>
              <w:spacing w:before="0" w:beforeAutospacing="0" w:after="0" w:afterAutospacing="0"/>
              <w:jc w:val="both"/>
              <w:textAlignment w:val="baseline"/>
              <w:divId w:val="1329866373"/>
              <w:rPr>
                <w:lang w:val="mn-MN"/>
              </w:rPr>
            </w:pPr>
          </w:p>
        </w:tc>
      </w:tr>
      <w:tr w:rsidR="00E93095" w:rsidRPr="00CD770C" w14:paraId="18017755" w14:textId="77777777" w:rsidTr="0066364D">
        <w:trPr>
          <w:trHeight w:val="300"/>
        </w:trPr>
        <w:tc>
          <w:tcPr>
            <w:tcW w:w="13173" w:type="dxa"/>
            <w:gridSpan w:val="4"/>
            <w:tcBorders>
              <w:top w:val="single" w:sz="8" w:space="0" w:color="auto"/>
              <w:left w:val="single" w:sz="8" w:space="0" w:color="auto"/>
              <w:bottom w:val="single" w:sz="8" w:space="0" w:color="auto"/>
              <w:right w:val="single" w:sz="8" w:space="0" w:color="auto"/>
            </w:tcBorders>
          </w:tcPr>
          <w:p w14:paraId="7A7B45B6" w14:textId="77777777" w:rsidR="00E93095" w:rsidRPr="0053179C" w:rsidRDefault="00E93095" w:rsidP="0066364D">
            <w:pPr>
              <w:jc w:val="center"/>
              <w:rPr>
                <w:rFonts w:eastAsia="Times New Roman" w:cs="Times New Roman"/>
                <w:b/>
                <w:bCs/>
                <w:szCs w:val="24"/>
                <w:lang w:val="mn-MN"/>
              </w:rPr>
            </w:pPr>
            <w:r w:rsidRPr="0053179C">
              <w:rPr>
                <w:rFonts w:eastAsia="Times New Roman" w:cs="Times New Roman"/>
                <w:b/>
                <w:bCs/>
                <w:color w:val="000000" w:themeColor="text1"/>
                <w:szCs w:val="24"/>
                <w:lang w:val="mn-MN"/>
              </w:rPr>
              <w:t>ГУРАВДУГААР ЗАРЧИМ. ТАЙЛАГНАЛ, МЭДЭЭЛЛИЙН ИЛ ТОД БАЙДАЛ</w:t>
            </w:r>
          </w:p>
          <w:p w14:paraId="662E445C" w14:textId="77777777" w:rsidR="00E93095" w:rsidRPr="0053179C" w:rsidRDefault="00E93095" w:rsidP="0066364D">
            <w:pPr>
              <w:jc w:val="both"/>
              <w:rPr>
                <w:rFonts w:eastAsia="Times New Roman" w:cs="Times New Roman"/>
                <w:b/>
                <w:bCs/>
                <w:szCs w:val="24"/>
                <w:lang w:val="mn-MN"/>
              </w:rPr>
            </w:pPr>
            <w:r w:rsidRPr="0053179C">
              <w:rPr>
                <w:rFonts w:eastAsia="Times New Roman" w:cs="Times New Roman"/>
                <w:b/>
                <w:bCs/>
                <w:szCs w:val="24"/>
                <w:lang w:val="mn-MN"/>
              </w:rPr>
              <w:t>Төлөөлөн удирдах зөвлөл нь санхүүгийн болон санхүүгийн бус тайлагнал, мэдээллийн ил тод байдлын үнэн, бүрэн байдлыг хангана</w:t>
            </w:r>
          </w:p>
        </w:tc>
      </w:tr>
      <w:tr w:rsidR="0053179C" w:rsidRPr="0053179C" w14:paraId="7030CE10"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0B4BBFAA"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color w:val="000000" w:themeColor="text1"/>
                <w:szCs w:val="24"/>
                <w:lang w:val="mn-MN"/>
              </w:rPr>
              <w:t>12</w:t>
            </w:r>
          </w:p>
        </w:tc>
        <w:tc>
          <w:tcPr>
            <w:tcW w:w="6831" w:type="dxa"/>
            <w:tcBorders>
              <w:top w:val="nil"/>
              <w:left w:val="single" w:sz="8" w:space="0" w:color="auto"/>
              <w:bottom w:val="single" w:sz="8" w:space="0" w:color="auto"/>
              <w:right w:val="single" w:sz="8" w:space="0" w:color="auto"/>
            </w:tcBorders>
          </w:tcPr>
          <w:p w14:paraId="740490AE"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3.1. Төлөөлөн удирдах зөвлөл нь компанийн мэдээллийн ил тод байдал, тайлагналын журмыг баталж, хэрэгжилтэд нь хяналт тавина.</w:t>
            </w:r>
          </w:p>
        </w:tc>
        <w:tc>
          <w:tcPr>
            <w:tcW w:w="1418" w:type="dxa"/>
            <w:tcBorders>
              <w:top w:val="single" w:sz="8" w:space="0" w:color="auto"/>
              <w:left w:val="single" w:sz="8" w:space="0" w:color="auto"/>
              <w:bottom w:val="single" w:sz="8" w:space="0" w:color="auto"/>
              <w:right w:val="single" w:sz="8" w:space="0" w:color="auto"/>
            </w:tcBorders>
          </w:tcPr>
          <w:p w14:paraId="6E2F5EB1" w14:textId="4A301619" w:rsidR="0053179C" w:rsidRPr="0053179C" w:rsidRDefault="0053179C" w:rsidP="0053179C">
            <w:pPr>
              <w:pStyle w:val="paragraph"/>
              <w:spacing w:before="0" w:beforeAutospacing="0" w:after="0" w:afterAutospacing="0"/>
              <w:jc w:val="center"/>
              <w:textAlignment w:val="baseline"/>
              <w:divId w:val="651300277"/>
              <w:rPr>
                <w:lang w:val="mn-MN"/>
              </w:rPr>
            </w:pPr>
            <w:r w:rsidRPr="0053179C">
              <w:rPr>
                <w:rStyle w:val="normaltextrun"/>
                <w:lang w:val="mn-MN"/>
              </w:rPr>
              <w:t>2</w:t>
            </w:r>
            <w:r w:rsidRPr="0053179C">
              <w:rPr>
                <w:rStyle w:val="eop"/>
              </w:rPr>
              <w:t> </w:t>
            </w:r>
          </w:p>
        </w:tc>
        <w:tc>
          <w:tcPr>
            <w:tcW w:w="4394" w:type="dxa"/>
            <w:tcBorders>
              <w:top w:val="single" w:sz="8" w:space="0" w:color="auto"/>
              <w:left w:val="single" w:sz="8" w:space="0" w:color="auto"/>
              <w:bottom w:val="single" w:sz="8" w:space="0" w:color="auto"/>
              <w:right w:val="single" w:sz="8" w:space="0" w:color="auto"/>
            </w:tcBorders>
          </w:tcPr>
          <w:p w14:paraId="2A509354" w14:textId="5C1A85A4" w:rsidR="0053179C" w:rsidRPr="0053179C" w:rsidRDefault="0053179C" w:rsidP="0053179C">
            <w:pPr>
              <w:pStyle w:val="paragraph"/>
              <w:spacing w:before="0" w:beforeAutospacing="0" w:after="0" w:afterAutospacing="0"/>
              <w:jc w:val="both"/>
              <w:textAlignment w:val="baseline"/>
              <w:divId w:val="1269121114"/>
              <w:rPr>
                <w:lang w:val="mn-MN"/>
              </w:rPr>
            </w:pPr>
          </w:p>
        </w:tc>
      </w:tr>
      <w:tr w:rsidR="0053179C" w:rsidRPr="0053179C" w14:paraId="08A46043" w14:textId="77777777" w:rsidTr="00C466F6">
        <w:trPr>
          <w:trHeight w:val="268"/>
        </w:trPr>
        <w:tc>
          <w:tcPr>
            <w:tcW w:w="530" w:type="dxa"/>
            <w:tcBorders>
              <w:top w:val="single" w:sz="8" w:space="0" w:color="auto"/>
              <w:left w:val="single" w:sz="8" w:space="0" w:color="auto"/>
              <w:bottom w:val="single" w:sz="8" w:space="0" w:color="auto"/>
              <w:right w:val="single" w:sz="8" w:space="0" w:color="auto"/>
            </w:tcBorders>
            <w:vAlign w:val="center"/>
          </w:tcPr>
          <w:p w14:paraId="1B5E1FC5"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szCs w:val="24"/>
                <w:lang w:val="mn-MN"/>
              </w:rPr>
              <w:t>13</w:t>
            </w:r>
          </w:p>
        </w:tc>
        <w:tc>
          <w:tcPr>
            <w:tcW w:w="6831" w:type="dxa"/>
            <w:tcBorders>
              <w:top w:val="nil"/>
              <w:left w:val="single" w:sz="8" w:space="0" w:color="auto"/>
              <w:bottom w:val="single" w:sz="8" w:space="0" w:color="auto"/>
              <w:right w:val="single" w:sz="8" w:space="0" w:color="auto"/>
            </w:tcBorders>
          </w:tcPr>
          <w:p w14:paraId="04F58809"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3.2.</w:t>
            </w:r>
            <w:r w:rsidRPr="0053179C">
              <w:rPr>
                <w:rFonts w:eastAsia="Times New Roman" w:cs="Times New Roman"/>
                <w:b/>
                <w:bCs/>
                <w:szCs w:val="24"/>
                <w:lang w:val="mn-MN"/>
              </w:rPr>
              <w:t xml:space="preserve"> </w:t>
            </w:r>
            <w:r w:rsidRPr="0053179C">
              <w:rPr>
                <w:rFonts w:eastAsia="Times New Roman" w:cs="Times New Roman"/>
                <w:b/>
                <w:bCs/>
                <w:i/>
                <w:iCs/>
                <w:szCs w:val="24"/>
                <w:lang w:val="mn-MN"/>
              </w:rPr>
              <w:t>Төлөөлөн удирдах зөвлөл нь энэхүү кодекст заасан засаглалын баримт бичиг, дүрэм, журам, зааврыг цахим хуудсаараа дамжуулан олон нийтэд хүргэнэ.</w:t>
            </w:r>
          </w:p>
        </w:tc>
        <w:tc>
          <w:tcPr>
            <w:tcW w:w="1418" w:type="dxa"/>
            <w:tcBorders>
              <w:top w:val="single" w:sz="8" w:space="0" w:color="auto"/>
              <w:left w:val="single" w:sz="8" w:space="0" w:color="auto"/>
              <w:bottom w:val="single" w:sz="8" w:space="0" w:color="auto"/>
              <w:right w:val="single" w:sz="8" w:space="0" w:color="auto"/>
            </w:tcBorders>
          </w:tcPr>
          <w:p w14:paraId="5A706EF9" w14:textId="31CCA05D" w:rsidR="0053179C" w:rsidRPr="0053179C" w:rsidRDefault="0053179C" w:rsidP="0053179C">
            <w:pPr>
              <w:pStyle w:val="paragraph"/>
              <w:spacing w:before="0" w:beforeAutospacing="0" w:after="0" w:afterAutospacing="0"/>
              <w:jc w:val="center"/>
              <w:textAlignment w:val="baseline"/>
              <w:divId w:val="528643089"/>
              <w:rPr>
                <w:lang w:val="mn-MN"/>
              </w:rPr>
            </w:pPr>
            <w:r w:rsidRPr="0053179C">
              <w:rPr>
                <w:rStyle w:val="normaltextrun"/>
                <w:color w:val="000000"/>
              </w:rPr>
              <w:t>2</w:t>
            </w:r>
            <w:r w:rsidRPr="0053179C">
              <w:rPr>
                <w:rStyle w:val="eop"/>
                <w:color w:val="000000"/>
              </w:rPr>
              <w:t> </w:t>
            </w:r>
          </w:p>
        </w:tc>
        <w:tc>
          <w:tcPr>
            <w:tcW w:w="4394" w:type="dxa"/>
            <w:tcBorders>
              <w:top w:val="single" w:sz="8" w:space="0" w:color="auto"/>
              <w:left w:val="single" w:sz="8" w:space="0" w:color="auto"/>
              <w:bottom w:val="single" w:sz="8" w:space="0" w:color="auto"/>
              <w:right w:val="single" w:sz="8" w:space="0" w:color="auto"/>
            </w:tcBorders>
          </w:tcPr>
          <w:p w14:paraId="265E3F05" w14:textId="27624F79" w:rsidR="0053179C" w:rsidRPr="0053179C" w:rsidRDefault="0053179C" w:rsidP="0053179C">
            <w:pPr>
              <w:pStyle w:val="paragraph"/>
              <w:spacing w:before="0" w:beforeAutospacing="0" w:after="0" w:afterAutospacing="0"/>
              <w:jc w:val="both"/>
              <w:textAlignment w:val="baseline"/>
              <w:divId w:val="214313567"/>
              <w:rPr>
                <w:lang w:val="mn-MN"/>
              </w:rPr>
            </w:pPr>
          </w:p>
        </w:tc>
      </w:tr>
      <w:tr w:rsidR="0053179C" w:rsidRPr="0053179C" w14:paraId="5BF9AEFE"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250D9BB8"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szCs w:val="24"/>
                <w:lang w:val="mn-MN"/>
              </w:rPr>
              <w:t>14</w:t>
            </w:r>
          </w:p>
        </w:tc>
        <w:tc>
          <w:tcPr>
            <w:tcW w:w="6831" w:type="dxa"/>
            <w:tcBorders>
              <w:top w:val="nil"/>
              <w:left w:val="single" w:sz="8" w:space="0" w:color="auto"/>
              <w:bottom w:val="single" w:sz="8" w:space="0" w:color="auto"/>
              <w:right w:val="single" w:sz="8" w:space="0" w:color="auto"/>
            </w:tcBorders>
          </w:tcPr>
          <w:p w14:paraId="161BB039"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3.3.</w:t>
            </w:r>
            <w:r w:rsidRPr="0053179C">
              <w:rPr>
                <w:rFonts w:eastAsia="Times New Roman" w:cs="Times New Roman"/>
                <w:b/>
                <w:bCs/>
                <w:szCs w:val="24"/>
                <w:lang w:val="mn-MN"/>
              </w:rPr>
              <w:t xml:space="preserve"> </w:t>
            </w:r>
            <w:r w:rsidRPr="0053179C">
              <w:rPr>
                <w:rFonts w:eastAsia="Times New Roman" w:cs="Times New Roman"/>
                <w:b/>
                <w:bCs/>
                <w:i/>
                <w:iCs/>
                <w:szCs w:val="24"/>
                <w:lang w:val="mn-MN"/>
              </w:rPr>
              <w:t xml:space="preserve">Санхүүгийн болон санхүүгийн бус тайлагнал нь тэнцвэртэй, тодорхой, бодит байна. Санхүүгийн бус тайлан </w:t>
            </w:r>
            <w:r w:rsidRPr="0053179C">
              <w:rPr>
                <w:rFonts w:eastAsia="Times New Roman" w:cs="Times New Roman"/>
                <w:b/>
                <w:bCs/>
                <w:i/>
                <w:iCs/>
                <w:szCs w:val="24"/>
                <w:lang w:val="mn-MN"/>
              </w:rPr>
              <w:lastRenderedPageBreak/>
              <w:t>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1418" w:type="dxa"/>
            <w:tcBorders>
              <w:top w:val="single" w:sz="8" w:space="0" w:color="auto"/>
              <w:left w:val="single" w:sz="8" w:space="0" w:color="auto"/>
              <w:bottom w:val="single" w:sz="8" w:space="0" w:color="auto"/>
              <w:right w:val="single" w:sz="8" w:space="0" w:color="auto"/>
            </w:tcBorders>
          </w:tcPr>
          <w:p w14:paraId="3F442E09" w14:textId="1230DD1D" w:rsidR="0053179C" w:rsidRPr="0053179C" w:rsidRDefault="0053179C" w:rsidP="0053179C">
            <w:pPr>
              <w:pStyle w:val="paragraph"/>
              <w:spacing w:before="0" w:beforeAutospacing="0" w:after="0" w:afterAutospacing="0"/>
              <w:jc w:val="center"/>
              <w:textAlignment w:val="baseline"/>
              <w:divId w:val="1349020565"/>
              <w:rPr>
                <w:lang w:val="mn-MN"/>
              </w:rPr>
            </w:pPr>
            <w:r w:rsidRPr="0053179C">
              <w:rPr>
                <w:rStyle w:val="normaltextrun"/>
                <w:lang w:val="mn-MN"/>
              </w:rPr>
              <w:lastRenderedPageBreak/>
              <w:t>2</w:t>
            </w:r>
            <w:r w:rsidRPr="0053179C">
              <w:rPr>
                <w:rStyle w:val="eop"/>
              </w:rPr>
              <w:t> </w:t>
            </w:r>
          </w:p>
        </w:tc>
        <w:tc>
          <w:tcPr>
            <w:tcW w:w="4394" w:type="dxa"/>
            <w:tcBorders>
              <w:top w:val="single" w:sz="8" w:space="0" w:color="auto"/>
              <w:left w:val="single" w:sz="8" w:space="0" w:color="auto"/>
              <w:bottom w:val="single" w:sz="8" w:space="0" w:color="auto"/>
              <w:right w:val="single" w:sz="8" w:space="0" w:color="auto"/>
            </w:tcBorders>
          </w:tcPr>
          <w:p w14:paraId="35A6D301" w14:textId="7F17F1F4" w:rsidR="0053179C" w:rsidRPr="0053179C" w:rsidRDefault="0053179C" w:rsidP="0053179C">
            <w:pPr>
              <w:pStyle w:val="paragraph"/>
              <w:spacing w:before="0" w:beforeAutospacing="0" w:after="0" w:afterAutospacing="0"/>
              <w:jc w:val="both"/>
              <w:textAlignment w:val="baseline"/>
              <w:divId w:val="435372041"/>
              <w:rPr>
                <w:lang w:val="mn-MN"/>
              </w:rPr>
            </w:pPr>
          </w:p>
        </w:tc>
      </w:tr>
      <w:tr w:rsidR="00E93095" w:rsidRPr="0053179C" w14:paraId="438AB4B4" w14:textId="77777777" w:rsidTr="0066364D">
        <w:trPr>
          <w:trHeight w:val="300"/>
        </w:trPr>
        <w:tc>
          <w:tcPr>
            <w:tcW w:w="13173" w:type="dxa"/>
            <w:gridSpan w:val="4"/>
            <w:tcBorders>
              <w:top w:val="single" w:sz="8" w:space="0" w:color="auto"/>
              <w:left w:val="single" w:sz="8" w:space="0" w:color="auto"/>
              <w:bottom w:val="single" w:sz="8" w:space="0" w:color="auto"/>
              <w:right w:val="single" w:sz="8" w:space="0" w:color="auto"/>
            </w:tcBorders>
          </w:tcPr>
          <w:p w14:paraId="14BB3A1E" w14:textId="77777777" w:rsidR="00E93095" w:rsidRPr="0053179C" w:rsidRDefault="00E93095" w:rsidP="0066364D">
            <w:pPr>
              <w:jc w:val="center"/>
              <w:rPr>
                <w:rFonts w:eastAsia="Times New Roman" w:cs="Times New Roman"/>
                <w:b/>
                <w:bCs/>
                <w:szCs w:val="24"/>
                <w:lang w:val="mn-MN"/>
              </w:rPr>
            </w:pPr>
            <w:r w:rsidRPr="0053179C">
              <w:rPr>
                <w:rFonts w:eastAsia="Times New Roman" w:cs="Times New Roman"/>
                <w:b/>
                <w:bCs/>
                <w:szCs w:val="24"/>
                <w:lang w:val="mn-MN"/>
              </w:rPr>
              <w:t>ДӨРӨВДҮГЭЭР ЗАРЧИМ. АУДИТ, ХЯНАЛТЫН ТОГТОЛЦОО</w:t>
            </w:r>
          </w:p>
          <w:p w14:paraId="6DB13D54" w14:textId="77777777" w:rsidR="00E93095" w:rsidRPr="0053179C" w:rsidRDefault="00E93095" w:rsidP="0066364D">
            <w:pPr>
              <w:jc w:val="both"/>
              <w:rPr>
                <w:rFonts w:eastAsia="Times New Roman" w:cs="Times New Roman"/>
                <w:b/>
                <w:bCs/>
                <w:szCs w:val="24"/>
                <w:lang w:val="mn-MN"/>
              </w:rPr>
            </w:pPr>
            <w:r w:rsidRPr="0053179C">
              <w:rPr>
                <w:rFonts w:eastAsia="Times New Roman" w:cs="Times New Roman"/>
                <w:b/>
                <w:bCs/>
                <w:szCs w:val="24"/>
                <w:lang w:val="mn-MN"/>
              </w:rPr>
              <w:t>Төлөөлөн удирдах зөвлөл нь аудит, хяналтын тогтолцооны хараат бус, үр дүнтэй байдлыг хангана</w:t>
            </w:r>
          </w:p>
        </w:tc>
      </w:tr>
      <w:tr w:rsidR="002C7360" w:rsidRPr="0053179C" w14:paraId="0DD2EA83"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3B433A87" w14:textId="77777777" w:rsidR="002C7360" w:rsidRPr="0053179C" w:rsidRDefault="002C7360" w:rsidP="002C7360">
            <w:pPr>
              <w:jc w:val="center"/>
              <w:rPr>
                <w:rFonts w:eastAsia="Times New Roman" w:cs="Times New Roman"/>
                <w:i/>
                <w:iCs/>
                <w:color w:val="000000" w:themeColor="text1"/>
                <w:szCs w:val="24"/>
                <w:lang w:val="mn-MN"/>
              </w:rPr>
            </w:pPr>
          </w:p>
          <w:p w14:paraId="1D291E6B" w14:textId="77777777" w:rsidR="002C7360" w:rsidRPr="0053179C" w:rsidRDefault="002C7360" w:rsidP="002C7360">
            <w:pPr>
              <w:jc w:val="center"/>
              <w:rPr>
                <w:rFonts w:eastAsia="Times New Roman" w:cs="Times New Roman"/>
                <w:i/>
                <w:iCs/>
                <w:color w:val="000000" w:themeColor="text1"/>
                <w:szCs w:val="24"/>
                <w:lang w:val="mn-MN"/>
              </w:rPr>
            </w:pPr>
            <w:r w:rsidRPr="0053179C">
              <w:rPr>
                <w:rFonts w:eastAsia="Times New Roman" w:cs="Times New Roman"/>
                <w:i/>
                <w:iCs/>
                <w:color w:val="000000" w:themeColor="text1"/>
                <w:szCs w:val="24"/>
                <w:lang w:val="mn-MN"/>
              </w:rPr>
              <w:t>15</w:t>
            </w:r>
          </w:p>
        </w:tc>
        <w:tc>
          <w:tcPr>
            <w:tcW w:w="6831" w:type="dxa"/>
            <w:tcBorders>
              <w:top w:val="nil"/>
              <w:left w:val="single" w:sz="8" w:space="0" w:color="auto"/>
              <w:bottom w:val="single" w:sz="8" w:space="0" w:color="auto"/>
              <w:right w:val="single" w:sz="8" w:space="0" w:color="auto"/>
            </w:tcBorders>
          </w:tcPr>
          <w:p w14:paraId="4D80AC63" w14:textId="77777777" w:rsidR="002C7360" w:rsidRPr="0053179C" w:rsidRDefault="002C7360" w:rsidP="002C7360">
            <w:pPr>
              <w:jc w:val="both"/>
              <w:rPr>
                <w:rFonts w:eastAsia="Times New Roman" w:cs="Times New Roman"/>
                <w:b/>
                <w:bCs/>
                <w:i/>
                <w:iCs/>
                <w:szCs w:val="24"/>
                <w:lang w:val="mn-MN"/>
              </w:rPr>
            </w:pPr>
            <w:r w:rsidRPr="0053179C">
              <w:rPr>
                <w:rFonts w:eastAsia="Times New Roman" w:cs="Times New Roman"/>
                <w:b/>
                <w:bCs/>
                <w:i/>
                <w:iCs/>
                <w:szCs w:val="24"/>
                <w:lang w:val="mn-MN"/>
              </w:rPr>
              <w:t xml:space="preserve">4.1. Төлөөлөн удирдах зөвлөл нь аудитын хорооны </w:t>
            </w:r>
            <w:r w:rsidRPr="0053179C">
              <w:rPr>
                <w:rFonts w:eastAsia="Times New Roman" w:cs="Times New Roman"/>
                <w:b/>
                <w:bCs/>
                <w:i/>
                <w:iCs/>
                <w:color w:val="000000" w:themeColor="text1"/>
                <w:szCs w:val="24"/>
                <w:lang w:val="mn-MN"/>
              </w:rPr>
              <w:t>үйл ажиллагааны журам</w:t>
            </w:r>
            <w:r w:rsidRPr="0053179C">
              <w:rPr>
                <w:rFonts w:eastAsia="Times New Roman" w:cs="Times New Roman"/>
                <w:b/>
                <w:bCs/>
                <w:i/>
                <w:iCs/>
                <w:szCs w:val="24"/>
                <w:lang w:val="mn-MN"/>
              </w:rPr>
              <w:t>д хөндлөнгийн аудитортой харьцах, хөндлөнгийн аудиторыг хуульд заасан чиг үүргээ саадгүй гүйцэтгэх нөхцөл боломжоор хангах талаар тусгаж, журмын хэрэгжилтэд хяналт тавина.</w:t>
            </w:r>
          </w:p>
        </w:tc>
        <w:tc>
          <w:tcPr>
            <w:tcW w:w="1418" w:type="dxa"/>
            <w:tcBorders>
              <w:top w:val="single" w:sz="8" w:space="0" w:color="auto"/>
              <w:left w:val="single" w:sz="8" w:space="0" w:color="auto"/>
              <w:bottom w:val="single" w:sz="8" w:space="0" w:color="auto"/>
              <w:right w:val="single" w:sz="8" w:space="0" w:color="auto"/>
            </w:tcBorders>
          </w:tcPr>
          <w:p w14:paraId="5C6230AC" w14:textId="72548989" w:rsidR="002C7360" w:rsidRPr="0053179C" w:rsidRDefault="0053179C" w:rsidP="002C7360">
            <w:pPr>
              <w:pStyle w:val="paragraph"/>
              <w:spacing w:before="0" w:beforeAutospacing="0" w:after="0" w:afterAutospacing="0"/>
              <w:jc w:val="center"/>
              <w:textAlignment w:val="baseline"/>
              <w:divId w:val="643972351"/>
              <w:rPr>
                <w:lang w:val="mn-MN"/>
              </w:rPr>
            </w:pPr>
            <w:r w:rsidRPr="0053179C">
              <w:rPr>
                <w:lang w:val="mn-MN"/>
              </w:rPr>
              <w:t>2</w:t>
            </w:r>
            <w:r w:rsidRPr="0053179C">
              <w:t> </w:t>
            </w:r>
          </w:p>
        </w:tc>
        <w:tc>
          <w:tcPr>
            <w:tcW w:w="4394" w:type="dxa"/>
            <w:tcBorders>
              <w:top w:val="single" w:sz="8" w:space="0" w:color="auto"/>
              <w:left w:val="single" w:sz="8" w:space="0" w:color="auto"/>
              <w:bottom w:val="single" w:sz="8" w:space="0" w:color="auto"/>
              <w:right w:val="single" w:sz="8" w:space="0" w:color="auto"/>
            </w:tcBorders>
          </w:tcPr>
          <w:p w14:paraId="3DF2271A" w14:textId="36CDEDFD" w:rsidR="002C7360" w:rsidRPr="0053179C" w:rsidRDefault="002C7360" w:rsidP="002C7360">
            <w:pPr>
              <w:pStyle w:val="paragraph"/>
              <w:spacing w:before="0" w:beforeAutospacing="0" w:after="0" w:afterAutospacing="0"/>
              <w:jc w:val="both"/>
              <w:textAlignment w:val="baseline"/>
              <w:divId w:val="1975863659"/>
              <w:rPr>
                <w:lang w:val="mn-MN"/>
              </w:rPr>
            </w:pPr>
          </w:p>
        </w:tc>
      </w:tr>
      <w:tr w:rsidR="0053179C" w:rsidRPr="00CD770C" w14:paraId="2D801F41" w14:textId="77777777" w:rsidTr="00C466F6">
        <w:trPr>
          <w:trHeight w:val="322"/>
        </w:trPr>
        <w:tc>
          <w:tcPr>
            <w:tcW w:w="530" w:type="dxa"/>
            <w:tcBorders>
              <w:top w:val="single" w:sz="8" w:space="0" w:color="auto"/>
              <w:left w:val="single" w:sz="8" w:space="0" w:color="auto"/>
              <w:bottom w:val="single" w:sz="8" w:space="0" w:color="auto"/>
              <w:right w:val="single" w:sz="8" w:space="0" w:color="auto"/>
            </w:tcBorders>
            <w:vAlign w:val="center"/>
          </w:tcPr>
          <w:p w14:paraId="6F7B63CD"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szCs w:val="24"/>
                <w:lang w:val="mn-MN"/>
              </w:rPr>
              <w:t>16</w:t>
            </w:r>
          </w:p>
        </w:tc>
        <w:tc>
          <w:tcPr>
            <w:tcW w:w="6831" w:type="dxa"/>
            <w:tcBorders>
              <w:top w:val="nil"/>
              <w:left w:val="single" w:sz="8" w:space="0" w:color="auto"/>
              <w:bottom w:val="single" w:sz="8" w:space="0" w:color="auto"/>
              <w:right w:val="single" w:sz="8" w:space="0" w:color="auto"/>
            </w:tcBorders>
          </w:tcPr>
          <w:p w14:paraId="6BB0A2DC"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1418" w:type="dxa"/>
            <w:tcBorders>
              <w:top w:val="single" w:sz="8" w:space="0" w:color="auto"/>
              <w:left w:val="single" w:sz="8" w:space="0" w:color="auto"/>
              <w:bottom w:val="single" w:sz="8" w:space="0" w:color="auto"/>
              <w:right w:val="single" w:sz="8" w:space="0" w:color="auto"/>
            </w:tcBorders>
          </w:tcPr>
          <w:p w14:paraId="7264C7A2" w14:textId="37994E62" w:rsidR="0053179C" w:rsidRPr="0053179C" w:rsidRDefault="0053179C" w:rsidP="0053179C">
            <w:pPr>
              <w:pStyle w:val="paragraph"/>
              <w:spacing w:before="0" w:beforeAutospacing="0" w:after="0" w:afterAutospacing="0"/>
              <w:jc w:val="center"/>
              <w:textAlignment w:val="baseline"/>
              <w:divId w:val="2053458567"/>
              <w:rPr>
                <w:lang w:val="mn-MN"/>
              </w:rPr>
            </w:pPr>
            <w:r w:rsidRPr="0053179C">
              <w:rPr>
                <w:rStyle w:val="normaltextrun"/>
                <w:lang w:val="mn-MN"/>
              </w:rPr>
              <w:t>2</w:t>
            </w:r>
            <w:r w:rsidRPr="0053179C">
              <w:rPr>
                <w:rStyle w:val="eop"/>
              </w:rPr>
              <w:t> </w:t>
            </w:r>
          </w:p>
        </w:tc>
        <w:tc>
          <w:tcPr>
            <w:tcW w:w="4394" w:type="dxa"/>
            <w:tcBorders>
              <w:top w:val="single" w:sz="8" w:space="0" w:color="auto"/>
              <w:left w:val="single" w:sz="8" w:space="0" w:color="auto"/>
              <w:bottom w:val="single" w:sz="8" w:space="0" w:color="auto"/>
              <w:right w:val="single" w:sz="8" w:space="0" w:color="auto"/>
            </w:tcBorders>
          </w:tcPr>
          <w:p w14:paraId="1F4B797B" w14:textId="045DC840" w:rsidR="0053179C" w:rsidRPr="0053179C" w:rsidRDefault="0053179C" w:rsidP="0053179C">
            <w:pPr>
              <w:pStyle w:val="paragraph"/>
              <w:spacing w:before="0" w:beforeAutospacing="0" w:after="0" w:afterAutospacing="0"/>
              <w:jc w:val="both"/>
              <w:textAlignment w:val="baseline"/>
              <w:divId w:val="1600871889"/>
              <w:rPr>
                <w:lang w:val="mn-MN"/>
              </w:rPr>
            </w:pPr>
          </w:p>
        </w:tc>
      </w:tr>
      <w:tr w:rsidR="0053179C" w:rsidRPr="00CD770C" w14:paraId="3FF5BBDC"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273BC39A" w14:textId="77777777" w:rsidR="0053179C" w:rsidRPr="0053179C" w:rsidRDefault="0053179C" w:rsidP="0053179C">
            <w:pPr>
              <w:jc w:val="center"/>
              <w:rPr>
                <w:rFonts w:eastAsia="Times New Roman" w:cs="Times New Roman"/>
                <w:i/>
                <w:iCs/>
                <w:color w:val="000000" w:themeColor="text1"/>
                <w:szCs w:val="24"/>
                <w:lang w:val="mn-MN"/>
              </w:rPr>
            </w:pPr>
            <w:r w:rsidRPr="0053179C">
              <w:rPr>
                <w:rFonts w:eastAsia="Times New Roman" w:cs="Times New Roman"/>
                <w:i/>
                <w:iCs/>
                <w:color w:val="000000" w:themeColor="text1"/>
                <w:szCs w:val="24"/>
                <w:lang w:val="mn-MN"/>
              </w:rPr>
              <w:t>17</w:t>
            </w:r>
          </w:p>
        </w:tc>
        <w:tc>
          <w:tcPr>
            <w:tcW w:w="6831" w:type="dxa"/>
            <w:tcBorders>
              <w:top w:val="nil"/>
              <w:left w:val="single" w:sz="8" w:space="0" w:color="auto"/>
              <w:bottom w:val="single" w:sz="8" w:space="0" w:color="auto"/>
              <w:right w:val="single" w:sz="8" w:space="0" w:color="auto"/>
            </w:tcBorders>
          </w:tcPr>
          <w:p w14:paraId="3ACBAD42" w14:textId="77777777" w:rsidR="0053179C" w:rsidRPr="0053179C" w:rsidRDefault="0053179C" w:rsidP="0053179C">
            <w:pPr>
              <w:jc w:val="both"/>
              <w:rPr>
                <w:rFonts w:eastAsia="Times New Roman" w:cs="Times New Roman"/>
                <w:b/>
                <w:bCs/>
                <w:szCs w:val="24"/>
                <w:lang w:val="mn-MN"/>
              </w:rPr>
            </w:pPr>
            <w:r w:rsidRPr="0053179C">
              <w:rPr>
                <w:rFonts w:eastAsia="Times New Roman" w:cs="Times New Roman"/>
                <w:b/>
                <w:bCs/>
                <w:i/>
                <w:iCs/>
                <w:szCs w:val="24"/>
                <w:lang w:val="mn-MN"/>
              </w:rPr>
              <w:t xml:space="preserve">4.3. Дотоод аудитын тогтолцоо, түүний бүтэц, зохион байгуулалт, чиг үүргийн талаарх мэдээллийг компанийн үйл ажиллагааны тайлан болон цахим хуудсаар дамжуулан олон нийтэд мэдээлж тэдгээрт орсон өөрчлөлтийг тухай бүр мэдэгдэнэ. </w:t>
            </w:r>
            <w:r w:rsidRPr="0053179C">
              <w:rPr>
                <w:rFonts w:eastAsia="Times New Roman" w:cs="Times New Roman"/>
                <w:b/>
                <w:bCs/>
                <w:szCs w:val="24"/>
                <w:lang w:val="mn-MN"/>
              </w:rPr>
              <w:t xml:space="preserve"> </w:t>
            </w:r>
          </w:p>
        </w:tc>
        <w:tc>
          <w:tcPr>
            <w:tcW w:w="1418" w:type="dxa"/>
            <w:tcBorders>
              <w:top w:val="single" w:sz="8" w:space="0" w:color="auto"/>
              <w:left w:val="single" w:sz="8" w:space="0" w:color="auto"/>
              <w:bottom w:val="single" w:sz="8" w:space="0" w:color="auto"/>
              <w:right w:val="single" w:sz="8" w:space="0" w:color="auto"/>
            </w:tcBorders>
          </w:tcPr>
          <w:p w14:paraId="32C28D4D" w14:textId="0EA00F4F" w:rsidR="0053179C" w:rsidRPr="0053179C" w:rsidRDefault="0053179C" w:rsidP="0053179C">
            <w:pPr>
              <w:pStyle w:val="paragraph"/>
              <w:spacing w:before="0" w:beforeAutospacing="0" w:after="0" w:afterAutospacing="0"/>
              <w:jc w:val="center"/>
              <w:textAlignment w:val="baseline"/>
              <w:divId w:val="1017274759"/>
              <w:rPr>
                <w:lang w:val="mn-MN"/>
              </w:rPr>
            </w:pPr>
            <w:r w:rsidRPr="0053179C">
              <w:rPr>
                <w:rStyle w:val="normaltextrun"/>
                <w:color w:val="000000"/>
                <w:lang w:val="mn-MN"/>
              </w:rPr>
              <w:t>2</w:t>
            </w:r>
            <w:r w:rsidRPr="0053179C">
              <w:rPr>
                <w:rStyle w:val="eop"/>
                <w:color w:val="000000"/>
              </w:rPr>
              <w:t> </w:t>
            </w:r>
          </w:p>
        </w:tc>
        <w:tc>
          <w:tcPr>
            <w:tcW w:w="4394" w:type="dxa"/>
            <w:tcBorders>
              <w:top w:val="single" w:sz="8" w:space="0" w:color="auto"/>
              <w:left w:val="single" w:sz="8" w:space="0" w:color="auto"/>
              <w:bottom w:val="single" w:sz="8" w:space="0" w:color="auto"/>
              <w:right w:val="single" w:sz="8" w:space="0" w:color="auto"/>
            </w:tcBorders>
          </w:tcPr>
          <w:p w14:paraId="6CB39205" w14:textId="7F956F9A" w:rsidR="0053179C" w:rsidRPr="0053179C" w:rsidRDefault="0053179C" w:rsidP="0053179C">
            <w:pPr>
              <w:pStyle w:val="paragraph"/>
              <w:spacing w:before="0" w:beforeAutospacing="0" w:after="0" w:afterAutospacing="0"/>
              <w:jc w:val="both"/>
              <w:textAlignment w:val="baseline"/>
              <w:divId w:val="1726832937"/>
              <w:rPr>
                <w:lang w:val="mn-MN"/>
              </w:rPr>
            </w:pPr>
          </w:p>
        </w:tc>
      </w:tr>
      <w:tr w:rsidR="00E93095" w:rsidRPr="00CD770C" w14:paraId="4722B328" w14:textId="77777777" w:rsidTr="0066364D">
        <w:trPr>
          <w:trHeight w:val="300"/>
        </w:trPr>
        <w:tc>
          <w:tcPr>
            <w:tcW w:w="13173" w:type="dxa"/>
            <w:gridSpan w:val="4"/>
            <w:tcBorders>
              <w:top w:val="single" w:sz="8" w:space="0" w:color="auto"/>
              <w:left w:val="single" w:sz="8" w:space="0" w:color="auto"/>
              <w:bottom w:val="single" w:sz="8" w:space="0" w:color="auto"/>
              <w:right w:val="single" w:sz="8" w:space="0" w:color="auto"/>
            </w:tcBorders>
          </w:tcPr>
          <w:p w14:paraId="5134AC14" w14:textId="77777777" w:rsidR="00E93095" w:rsidRPr="0053179C" w:rsidRDefault="00E93095" w:rsidP="0066364D">
            <w:pPr>
              <w:jc w:val="center"/>
              <w:rPr>
                <w:rFonts w:eastAsia="Times New Roman" w:cs="Times New Roman"/>
                <w:b/>
                <w:bCs/>
                <w:szCs w:val="24"/>
                <w:lang w:val="mn-MN"/>
              </w:rPr>
            </w:pPr>
            <w:r w:rsidRPr="0053179C">
              <w:rPr>
                <w:rFonts w:eastAsia="Times New Roman" w:cs="Times New Roman"/>
                <w:b/>
                <w:bCs/>
                <w:color w:val="000000" w:themeColor="text1"/>
                <w:szCs w:val="24"/>
                <w:lang w:val="mn-MN"/>
              </w:rPr>
              <w:t>ТАВДУГААР ЗАРЧИМ. ЭРСДЭЛИЙН УДИРДЛАГА</w:t>
            </w:r>
          </w:p>
          <w:p w14:paraId="6CBA6E34" w14:textId="77777777" w:rsidR="00E93095" w:rsidRPr="0053179C" w:rsidRDefault="00E93095" w:rsidP="0066364D">
            <w:pPr>
              <w:jc w:val="both"/>
              <w:rPr>
                <w:rFonts w:eastAsia="Times New Roman" w:cs="Times New Roman"/>
                <w:b/>
                <w:bCs/>
                <w:szCs w:val="24"/>
                <w:u w:val="single"/>
                <w:lang w:val="mn-MN"/>
              </w:rPr>
            </w:pPr>
            <w:r w:rsidRPr="0053179C">
              <w:rPr>
                <w:rFonts w:eastAsia="Times New Roman" w:cs="Times New Roman"/>
                <w:b/>
                <w:bCs/>
                <w:szCs w:val="24"/>
                <w:lang w:val="mn-MN"/>
              </w:rPr>
              <w:t>Төлөөлөн удирдах зөвлөл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r>
      <w:tr w:rsidR="00E81275" w:rsidRPr="0053179C" w14:paraId="00FA9300"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193FDF86" w14:textId="77777777" w:rsidR="00E81275" w:rsidRPr="0053179C" w:rsidRDefault="00E81275" w:rsidP="00E81275">
            <w:pPr>
              <w:jc w:val="center"/>
              <w:rPr>
                <w:rFonts w:eastAsia="Times New Roman" w:cs="Times New Roman"/>
                <w:i/>
                <w:iCs/>
                <w:color w:val="000000" w:themeColor="text1"/>
                <w:szCs w:val="24"/>
                <w:lang w:val="mn-MN"/>
              </w:rPr>
            </w:pPr>
            <w:r w:rsidRPr="0053179C">
              <w:rPr>
                <w:rFonts w:eastAsia="Times New Roman" w:cs="Times New Roman"/>
                <w:i/>
                <w:iCs/>
                <w:color w:val="000000" w:themeColor="text1"/>
                <w:szCs w:val="24"/>
                <w:lang w:val="mn-MN"/>
              </w:rPr>
              <w:t>18</w:t>
            </w:r>
          </w:p>
        </w:tc>
        <w:tc>
          <w:tcPr>
            <w:tcW w:w="6831" w:type="dxa"/>
            <w:tcBorders>
              <w:top w:val="nil"/>
              <w:left w:val="single" w:sz="8" w:space="0" w:color="auto"/>
              <w:bottom w:val="single" w:sz="8" w:space="0" w:color="auto"/>
              <w:right w:val="single" w:sz="8" w:space="0" w:color="auto"/>
            </w:tcBorders>
          </w:tcPr>
          <w:p w14:paraId="426ED0ED" w14:textId="77777777" w:rsidR="00E81275" w:rsidRPr="0053179C" w:rsidRDefault="00E81275" w:rsidP="00E81275">
            <w:pPr>
              <w:jc w:val="both"/>
              <w:rPr>
                <w:rFonts w:eastAsia="Times New Roman" w:cs="Times New Roman"/>
                <w:b/>
                <w:bCs/>
                <w:i/>
                <w:iCs/>
                <w:szCs w:val="24"/>
                <w:lang w:val="mn-MN"/>
              </w:rPr>
            </w:pPr>
            <w:r w:rsidRPr="0053179C">
              <w:rPr>
                <w:rFonts w:eastAsia="Times New Roman" w:cs="Times New Roman"/>
                <w:b/>
                <w:bCs/>
                <w:i/>
                <w:iCs/>
                <w:szCs w:val="24"/>
                <w:lang w:val="mn-MN"/>
              </w:rPr>
              <w:t>5.1. Компани нь эрсдэлийн удирдлагын заавар болон бүтэцтэй байх ба эрсдэлийн удирдлагын үйл ажиллагааны үр дүн, хараат бус байдалд төлөөлөн удирдах зөвлөл хяналт тавина.</w:t>
            </w:r>
          </w:p>
        </w:tc>
        <w:tc>
          <w:tcPr>
            <w:tcW w:w="1418" w:type="dxa"/>
            <w:tcBorders>
              <w:top w:val="single" w:sz="8" w:space="0" w:color="auto"/>
              <w:left w:val="single" w:sz="8" w:space="0" w:color="auto"/>
              <w:bottom w:val="single" w:sz="8" w:space="0" w:color="auto"/>
              <w:right w:val="single" w:sz="8" w:space="0" w:color="auto"/>
            </w:tcBorders>
          </w:tcPr>
          <w:p w14:paraId="3051E53F" w14:textId="345112AA" w:rsidR="00E81275" w:rsidRPr="0053179C" w:rsidRDefault="0053179C" w:rsidP="00E81275">
            <w:pPr>
              <w:pStyle w:val="paragraph"/>
              <w:spacing w:before="0" w:beforeAutospacing="0" w:after="0" w:afterAutospacing="0"/>
              <w:jc w:val="center"/>
              <w:textAlignment w:val="baseline"/>
              <w:divId w:val="1368873750"/>
              <w:rPr>
                <w:lang w:val="mn-MN"/>
              </w:rPr>
            </w:pPr>
            <w:r w:rsidRPr="0053179C">
              <w:rPr>
                <w:lang w:val="mn-MN"/>
              </w:rPr>
              <w:t>2</w:t>
            </w:r>
            <w:r w:rsidRPr="0053179C">
              <w:t> </w:t>
            </w:r>
          </w:p>
        </w:tc>
        <w:tc>
          <w:tcPr>
            <w:tcW w:w="4394" w:type="dxa"/>
            <w:tcBorders>
              <w:top w:val="single" w:sz="8" w:space="0" w:color="auto"/>
              <w:left w:val="single" w:sz="8" w:space="0" w:color="auto"/>
              <w:bottom w:val="single" w:sz="8" w:space="0" w:color="auto"/>
              <w:right w:val="single" w:sz="8" w:space="0" w:color="auto"/>
            </w:tcBorders>
          </w:tcPr>
          <w:p w14:paraId="50D470DC" w14:textId="6D2C8E70" w:rsidR="00E81275" w:rsidRPr="0053179C" w:rsidRDefault="00E81275" w:rsidP="00E81275">
            <w:pPr>
              <w:pStyle w:val="paragraph"/>
              <w:spacing w:before="0" w:beforeAutospacing="0" w:after="0" w:afterAutospacing="0"/>
              <w:jc w:val="both"/>
              <w:textAlignment w:val="baseline"/>
              <w:divId w:val="990600591"/>
              <w:rPr>
                <w:lang w:val="mn-MN"/>
              </w:rPr>
            </w:pPr>
          </w:p>
        </w:tc>
      </w:tr>
      <w:tr w:rsidR="0053179C" w:rsidRPr="0053179C" w14:paraId="1D32754C"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27E609C5" w14:textId="77777777" w:rsidR="0053179C" w:rsidRPr="0053179C" w:rsidRDefault="0053179C" w:rsidP="0053179C">
            <w:pPr>
              <w:jc w:val="center"/>
              <w:rPr>
                <w:rFonts w:eastAsia="Times New Roman" w:cs="Times New Roman"/>
                <w:i/>
                <w:iCs/>
                <w:color w:val="000000" w:themeColor="text1"/>
                <w:szCs w:val="24"/>
                <w:lang w:val="mn-MN"/>
              </w:rPr>
            </w:pPr>
            <w:r w:rsidRPr="0053179C">
              <w:rPr>
                <w:rFonts w:eastAsia="Times New Roman" w:cs="Times New Roman"/>
                <w:i/>
                <w:iCs/>
                <w:color w:val="000000" w:themeColor="text1"/>
                <w:szCs w:val="24"/>
                <w:lang w:val="mn-MN"/>
              </w:rPr>
              <w:t>19</w:t>
            </w:r>
          </w:p>
        </w:tc>
        <w:tc>
          <w:tcPr>
            <w:tcW w:w="6831" w:type="dxa"/>
            <w:tcBorders>
              <w:top w:val="nil"/>
              <w:left w:val="single" w:sz="8" w:space="0" w:color="auto"/>
              <w:bottom w:val="single" w:sz="8" w:space="0" w:color="auto"/>
              <w:right w:val="single" w:sz="8" w:space="0" w:color="auto"/>
            </w:tcBorders>
          </w:tcPr>
          <w:p w14:paraId="3F1188D5"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 xml:space="preserve">5.2. Төлөөлөн удирдах зөвлөл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w:t>
            </w:r>
            <w:r w:rsidRPr="0053179C">
              <w:rPr>
                <w:rFonts w:eastAsia="Times New Roman" w:cs="Times New Roman"/>
                <w:b/>
                <w:bCs/>
                <w:i/>
                <w:iCs/>
                <w:color w:val="000000" w:themeColor="text1"/>
                <w:szCs w:val="24"/>
                <w:lang w:val="mn-MN"/>
              </w:rPr>
              <w:t>үйл ажиллагааны журам</w:t>
            </w:r>
            <w:r w:rsidRPr="0053179C">
              <w:rPr>
                <w:rFonts w:eastAsia="Times New Roman" w:cs="Times New Roman"/>
                <w:b/>
                <w:bCs/>
                <w:i/>
                <w:iCs/>
                <w:szCs w:val="24"/>
                <w:lang w:val="mn-MN"/>
              </w:rPr>
              <w:t>,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1418" w:type="dxa"/>
            <w:tcBorders>
              <w:top w:val="single" w:sz="8" w:space="0" w:color="auto"/>
              <w:left w:val="single" w:sz="8" w:space="0" w:color="auto"/>
              <w:bottom w:val="single" w:sz="8" w:space="0" w:color="auto"/>
              <w:right w:val="single" w:sz="8" w:space="0" w:color="auto"/>
            </w:tcBorders>
          </w:tcPr>
          <w:p w14:paraId="1EBB368D" w14:textId="7AA33F9E" w:rsidR="0053179C" w:rsidRPr="0053179C" w:rsidRDefault="0053179C" w:rsidP="0053179C">
            <w:pPr>
              <w:pStyle w:val="paragraph"/>
              <w:spacing w:before="0" w:beforeAutospacing="0" w:after="0" w:afterAutospacing="0"/>
              <w:jc w:val="center"/>
              <w:textAlignment w:val="baseline"/>
              <w:divId w:val="1319722204"/>
              <w:rPr>
                <w:lang w:val="mn-MN"/>
              </w:rPr>
            </w:pPr>
            <w:r w:rsidRPr="0053179C">
              <w:rPr>
                <w:rStyle w:val="normaltextrun"/>
                <w:lang w:val="mn-MN"/>
              </w:rPr>
              <w:t>2</w:t>
            </w:r>
            <w:r w:rsidRPr="0053179C">
              <w:rPr>
                <w:rStyle w:val="eop"/>
              </w:rPr>
              <w:t> </w:t>
            </w:r>
          </w:p>
        </w:tc>
        <w:tc>
          <w:tcPr>
            <w:tcW w:w="4394" w:type="dxa"/>
            <w:tcBorders>
              <w:top w:val="single" w:sz="8" w:space="0" w:color="auto"/>
              <w:left w:val="single" w:sz="8" w:space="0" w:color="auto"/>
              <w:bottom w:val="single" w:sz="8" w:space="0" w:color="auto"/>
              <w:right w:val="single" w:sz="8" w:space="0" w:color="auto"/>
            </w:tcBorders>
          </w:tcPr>
          <w:p w14:paraId="0F286EE1" w14:textId="22E7716A" w:rsidR="0053179C" w:rsidRPr="0053179C" w:rsidRDefault="0053179C" w:rsidP="0053179C">
            <w:pPr>
              <w:pStyle w:val="paragraph"/>
              <w:spacing w:before="0" w:beforeAutospacing="0" w:after="0" w:afterAutospacing="0"/>
              <w:jc w:val="both"/>
              <w:textAlignment w:val="baseline"/>
              <w:divId w:val="664212918"/>
              <w:rPr>
                <w:lang w:val="mn-MN"/>
              </w:rPr>
            </w:pPr>
          </w:p>
        </w:tc>
      </w:tr>
      <w:tr w:rsidR="0053179C" w:rsidRPr="00CD770C" w14:paraId="39D46F77" w14:textId="77777777" w:rsidTr="00C466F6">
        <w:trPr>
          <w:trHeight w:val="122"/>
        </w:trPr>
        <w:tc>
          <w:tcPr>
            <w:tcW w:w="530" w:type="dxa"/>
            <w:tcBorders>
              <w:top w:val="single" w:sz="8" w:space="0" w:color="auto"/>
              <w:left w:val="single" w:sz="8" w:space="0" w:color="auto"/>
              <w:bottom w:val="single" w:sz="8" w:space="0" w:color="auto"/>
              <w:right w:val="single" w:sz="8" w:space="0" w:color="auto"/>
            </w:tcBorders>
            <w:vAlign w:val="center"/>
          </w:tcPr>
          <w:p w14:paraId="33CAA9FE"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color w:val="000000" w:themeColor="text1"/>
                <w:szCs w:val="24"/>
                <w:lang w:val="mn-MN"/>
              </w:rPr>
              <w:t>20</w:t>
            </w:r>
          </w:p>
        </w:tc>
        <w:tc>
          <w:tcPr>
            <w:tcW w:w="6831" w:type="dxa"/>
            <w:tcBorders>
              <w:top w:val="nil"/>
              <w:left w:val="single" w:sz="8" w:space="0" w:color="auto"/>
              <w:bottom w:val="single" w:sz="8" w:space="0" w:color="auto"/>
              <w:right w:val="single" w:sz="8" w:space="0" w:color="auto"/>
            </w:tcBorders>
          </w:tcPr>
          <w:p w14:paraId="00E856C2"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5.3.</w:t>
            </w:r>
            <w:r w:rsidRPr="0053179C">
              <w:rPr>
                <w:rFonts w:eastAsia="Times New Roman" w:cs="Times New Roman"/>
                <w:b/>
                <w:bCs/>
                <w:szCs w:val="24"/>
                <w:lang w:val="mn-MN"/>
              </w:rPr>
              <w:t xml:space="preserve"> </w:t>
            </w:r>
            <w:r w:rsidRPr="0053179C">
              <w:rPr>
                <w:rFonts w:eastAsia="Times New Roman" w:cs="Times New Roman"/>
                <w:b/>
                <w:bCs/>
                <w:i/>
                <w:iCs/>
                <w:szCs w:val="24"/>
                <w:lang w:val="mn-MN"/>
              </w:rPr>
              <w:t>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1418" w:type="dxa"/>
            <w:tcBorders>
              <w:top w:val="single" w:sz="8" w:space="0" w:color="auto"/>
              <w:left w:val="single" w:sz="8" w:space="0" w:color="auto"/>
              <w:bottom w:val="single" w:sz="8" w:space="0" w:color="auto"/>
              <w:right w:val="single" w:sz="8" w:space="0" w:color="auto"/>
            </w:tcBorders>
          </w:tcPr>
          <w:p w14:paraId="6C551003" w14:textId="3B4704EF" w:rsidR="0053179C" w:rsidRPr="0053179C" w:rsidRDefault="0053179C" w:rsidP="0053179C">
            <w:pPr>
              <w:pStyle w:val="paragraph"/>
              <w:spacing w:before="0" w:beforeAutospacing="0" w:after="0" w:afterAutospacing="0"/>
              <w:jc w:val="center"/>
              <w:textAlignment w:val="baseline"/>
              <w:divId w:val="161553640"/>
              <w:rPr>
                <w:lang w:val="mn-MN"/>
              </w:rPr>
            </w:pPr>
            <w:r w:rsidRPr="0053179C">
              <w:rPr>
                <w:rStyle w:val="normaltextrun"/>
                <w:color w:val="000000"/>
                <w:lang w:val="mn-MN"/>
              </w:rPr>
              <w:t>2</w:t>
            </w:r>
            <w:r w:rsidRPr="0053179C">
              <w:rPr>
                <w:rStyle w:val="eop"/>
                <w:color w:val="000000"/>
              </w:rPr>
              <w:t> </w:t>
            </w:r>
          </w:p>
        </w:tc>
        <w:tc>
          <w:tcPr>
            <w:tcW w:w="4394" w:type="dxa"/>
            <w:tcBorders>
              <w:top w:val="single" w:sz="8" w:space="0" w:color="auto"/>
              <w:left w:val="single" w:sz="8" w:space="0" w:color="auto"/>
              <w:bottom w:val="single" w:sz="8" w:space="0" w:color="auto"/>
              <w:right w:val="single" w:sz="8" w:space="0" w:color="auto"/>
            </w:tcBorders>
          </w:tcPr>
          <w:p w14:paraId="1654447F" w14:textId="5D70DB1F" w:rsidR="0053179C" w:rsidRPr="0053179C" w:rsidRDefault="0053179C" w:rsidP="0053179C">
            <w:pPr>
              <w:pStyle w:val="paragraph"/>
              <w:spacing w:before="0" w:beforeAutospacing="0" w:after="0" w:afterAutospacing="0"/>
              <w:jc w:val="both"/>
              <w:textAlignment w:val="baseline"/>
              <w:divId w:val="1532500332"/>
              <w:rPr>
                <w:lang w:val="mn-MN"/>
              </w:rPr>
            </w:pPr>
          </w:p>
        </w:tc>
      </w:tr>
      <w:tr w:rsidR="00E81275" w:rsidRPr="0053179C" w14:paraId="11E80F8B"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25C4EBF8" w14:textId="77777777" w:rsidR="00E81275" w:rsidRPr="0053179C" w:rsidRDefault="00E81275" w:rsidP="00E81275">
            <w:pPr>
              <w:jc w:val="center"/>
              <w:rPr>
                <w:rFonts w:eastAsia="Times New Roman" w:cs="Times New Roman"/>
                <w:i/>
                <w:iCs/>
                <w:color w:val="000000" w:themeColor="text1"/>
                <w:szCs w:val="24"/>
                <w:lang w:val="mn-MN"/>
              </w:rPr>
            </w:pPr>
            <w:r w:rsidRPr="0053179C">
              <w:rPr>
                <w:rFonts w:eastAsia="Times New Roman" w:cs="Times New Roman"/>
                <w:i/>
                <w:iCs/>
                <w:color w:val="000000" w:themeColor="text1"/>
                <w:szCs w:val="24"/>
                <w:lang w:val="mn-MN"/>
              </w:rPr>
              <w:lastRenderedPageBreak/>
              <w:t>21</w:t>
            </w:r>
          </w:p>
        </w:tc>
        <w:tc>
          <w:tcPr>
            <w:tcW w:w="6831" w:type="dxa"/>
            <w:tcBorders>
              <w:top w:val="nil"/>
              <w:left w:val="single" w:sz="8" w:space="0" w:color="auto"/>
              <w:bottom w:val="single" w:sz="8" w:space="0" w:color="auto"/>
              <w:right w:val="single" w:sz="8" w:space="0" w:color="auto"/>
            </w:tcBorders>
          </w:tcPr>
          <w:p w14:paraId="0E9D445E" w14:textId="77777777" w:rsidR="00E81275" w:rsidRPr="0053179C" w:rsidRDefault="00E81275" w:rsidP="00E81275">
            <w:pPr>
              <w:jc w:val="both"/>
              <w:rPr>
                <w:rFonts w:eastAsia="Times New Roman" w:cs="Times New Roman"/>
                <w:b/>
                <w:bCs/>
                <w:i/>
                <w:iCs/>
                <w:szCs w:val="24"/>
                <w:lang w:val="mn-MN"/>
              </w:rPr>
            </w:pPr>
            <w:r w:rsidRPr="0053179C">
              <w:rPr>
                <w:rFonts w:eastAsia="Times New Roman" w:cs="Times New Roman"/>
                <w:b/>
                <w:bCs/>
                <w:i/>
                <w:iCs/>
                <w:szCs w:val="24"/>
                <w:lang w:val="mn-MN"/>
              </w:rPr>
              <w:t xml:space="preserve">5.4. Компани нь </w:t>
            </w:r>
            <w:r w:rsidRPr="0053179C">
              <w:rPr>
                <w:rFonts w:eastAsia="Times New Roman" w:cs="Times New Roman"/>
                <w:b/>
                <w:bCs/>
                <w:i/>
                <w:iCs/>
                <w:color w:val="000000" w:themeColor="text1"/>
                <w:szCs w:val="24"/>
                <w:lang w:val="mn-MN"/>
              </w:rPr>
              <w:t>комплайнсын хяналтын</w:t>
            </w:r>
            <w:r w:rsidRPr="0053179C">
              <w:rPr>
                <w:rFonts w:eastAsia="Times New Roman" w:cs="Times New Roman"/>
                <w:b/>
                <w:bCs/>
                <w:i/>
                <w:iCs/>
                <w:szCs w:val="24"/>
                <w:lang w:val="mn-MN"/>
              </w:rPr>
              <w:t xml:space="preserve"> заавар болон бүтэцтэй байх ба комплайнсын хяналтын хэрэгжилтийн үр дүн, хараат бус байдалд төлөөлөн удирдах зөвлөл хяналт тавина.</w:t>
            </w:r>
          </w:p>
        </w:tc>
        <w:tc>
          <w:tcPr>
            <w:tcW w:w="1418" w:type="dxa"/>
            <w:tcBorders>
              <w:top w:val="single" w:sz="8" w:space="0" w:color="auto"/>
              <w:left w:val="single" w:sz="8" w:space="0" w:color="auto"/>
              <w:bottom w:val="single" w:sz="8" w:space="0" w:color="auto"/>
              <w:right w:val="single" w:sz="8" w:space="0" w:color="auto"/>
            </w:tcBorders>
          </w:tcPr>
          <w:p w14:paraId="42547143" w14:textId="7CBD52F4" w:rsidR="00E81275" w:rsidRPr="0053179C" w:rsidRDefault="0053179C" w:rsidP="00E81275">
            <w:pPr>
              <w:pStyle w:val="paragraph"/>
              <w:spacing w:before="0" w:beforeAutospacing="0" w:after="0" w:afterAutospacing="0"/>
              <w:jc w:val="center"/>
              <w:textAlignment w:val="baseline"/>
              <w:divId w:val="2091807196"/>
              <w:rPr>
                <w:lang w:val="mn-MN"/>
              </w:rPr>
            </w:pPr>
            <w:r w:rsidRPr="0053179C">
              <w:rPr>
                <w:lang w:val="mn-MN"/>
              </w:rPr>
              <w:t>2</w:t>
            </w:r>
            <w:r w:rsidRPr="0053179C">
              <w:t> </w:t>
            </w:r>
          </w:p>
        </w:tc>
        <w:tc>
          <w:tcPr>
            <w:tcW w:w="4394" w:type="dxa"/>
            <w:tcBorders>
              <w:top w:val="single" w:sz="8" w:space="0" w:color="auto"/>
              <w:left w:val="single" w:sz="8" w:space="0" w:color="auto"/>
              <w:bottom w:val="single" w:sz="8" w:space="0" w:color="auto"/>
              <w:right w:val="single" w:sz="8" w:space="0" w:color="auto"/>
            </w:tcBorders>
          </w:tcPr>
          <w:p w14:paraId="3C89EA23" w14:textId="58986122" w:rsidR="00E81275" w:rsidRPr="0053179C" w:rsidRDefault="00E81275" w:rsidP="00E81275">
            <w:pPr>
              <w:pStyle w:val="paragraph"/>
              <w:spacing w:before="0" w:beforeAutospacing="0" w:after="0" w:afterAutospacing="0"/>
              <w:jc w:val="both"/>
              <w:textAlignment w:val="baseline"/>
              <w:divId w:val="1478495831"/>
              <w:rPr>
                <w:lang w:val="mn-MN"/>
              </w:rPr>
            </w:pPr>
          </w:p>
        </w:tc>
      </w:tr>
      <w:tr w:rsidR="00E93095" w:rsidRPr="00CD770C" w14:paraId="2AACA292" w14:textId="77777777" w:rsidTr="0066364D">
        <w:trPr>
          <w:trHeight w:val="300"/>
        </w:trPr>
        <w:tc>
          <w:tcPr>
            <w:tcW w:w="13173" w:type="dxa"/>
            <w:gridSpan w:val="4"/>
            <w:tcBorders>
              <w:top w:val="single" w:sz="8" w:space="0" w:color="auto"/>
              <w:left w:val="single" w:sz="8" w:space="0" w:color="auto"/>
              <w:bottom w:val="single" w:sz="8" w:space="0" w:color="auto"/>
              <w:right w:val="single" w:sz="8" w:space="0" w:color="auto"/>
            </w:tcBorders>
          </w:tcPr>
          <w:p w14:paraId="0EA8FE46" w14:textId="77777777" w:rsidR="00E93095" w:rsidRPr="0053179C" w:rsidRDefault="00E93095" w:rsidP="0066364D">
            <w:pPr>
              <w:jc w:val="center"/>
              <w:rPr>
                <w:rFonts w:eastAsia="Times New Roman" w:cs="Times New Roman"/>
                <w:b/>
                <w:bCs/>
                <w:szCs w:val="24"/>
                <w:lang w:val="mn-MN"/>
              </w:rPr>
            </w:pPr>
            <w:r w:rsidRPr="0053179C">
              <w:rPr>
                <w:rFonts w:eastAsia="Times New Roman" w:cs="Times New Roman"/>
                <w:b/>
                <w:bCs/>
                <w:szCs w:val="24"/>
                <w:lang w:val="mn-MN"/>
              </w:rPr>
              <w:t>ЗУРГААДУГААР ЗАРЧИМ. ЭРХ БҮХИЙ АЛБАН ТУШААЛТНЫ ЦАЛИН УРАМШУУЛАЛ</w:t>
            </w:r>
          </w:p>
          <w:p w14:paraId="042F6E71" w14:textId="77777777" w:rsidR="00E93095" w:rsidRPr="0053179C" w:rsidRDefault="00E93095" w:rsidP="0066364D">
            <w:pPr>
              <w:jc w:val="both"/>
              <w:rPr>
                <w:rFonts w:eastAsia="Times New Roman" w:cs="Times New Roman"/>
                <w:b/>
                <w:bCs/>
                <w:szCs w:val="24"/>
                <w:lang w:val="mn-MN"/>
              </w:rPr>
            </w:pPr>
            <w:r w:rsidRPr="0053179C">
              <w:rPr>
                <w:rFonts w:eastAsia="Times New Roman" w:cs="Times New Roman"/>
                <w:b/>
                <w:bCs/>
                <w:szCs w:val="24"/>
                <w:lang w:val="mn-MN"/>
              </w:rPr>
              <w:t>Эрх бүхий албан тушаалтны цалин, урамшууллын хэмжээ нь компанийн алсын хараа, онцлогт тохирсон, шударга, ил тод байна</w:t>
            </w:r>
          </w:p>
        </w:tc>
      </w:tr>
      <w:tr w:rsidR="0053179C" w:rsidRPr="0053179C" w14:paraId="77771330"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3BE57363"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szCs w:val="24"/>
                <w:lang w:val="mn-MN"/>
              </w:rPr>
              <w:t>22</w:t>
            </w:r>
          </w:p>
        </w:tc>
        <w:tc>
          <w:tcPr>
            <w:tcW w:w="6831" w:type="dxa"/>
            <w:tcBorders>
              <w:top w:val="nil"/>
              <w:left w:val="single" w:sz="8" w:space="0" w:color="auto"/>
              <w:bottom w:val="single" w:sz="8" w:space="0" w:color="auto"/>
              <w:right w:val="single" w:sz="8" w:space="0" w:color="auto"/>
            </w:tcBorders>
          </w:tcPr>
          <w:p w14:paraId="6C886737" w14:textId="77777777" w:rsidR="0053179C" w:rsidRPr="0053179C" w:rsidRDefault="0053179C" w:rsidP="0053179C">
            <w:pPr>
              <w:tabs>
                <w:tab w:val="left" w:pos="342"/>
              </w:tabs>
              <w:jc w:val="both"/>
              <w:rPr>
                <w:rFonts w:eastAsia="Times New Roman" w:cs="Times New Roman"/>
                <w:b/>
                <w:bCs/>
                <w:i/>
                <w:iCs/>
                <w:szCs w:val="24"/>
                <w:lang w:val="mn-MN"/>
              </w:rPr>
            </w:pPr>
            <w:r w:rsidRPr="0053179C">
              <w:rPr>
                <w:rFonts w:eastAsia="Times New Roman" w:cs="Times New Roman"/>
                <w:b/>
                <w:bCs/>
                <w:i/>
                <w:iCs/>
                <w:szCs w:val="24"/>
                <w:lang w:val="mn-MN"/>
              </w:rPr>
              <w:t>6.1.</w:t>
            </w:r>
            <w:r w:rsidRPr="0053179C">
              <w:rPr>
                <w:rFonts w:eastAsia="Times New Roman" w:cs="Times New Roman"/>
                <w:i/>
                <w:iCs/>
                <w:szCs w:val="24"/>
                <w:lang w:val="mn-MN"/>
              </w:rPr>
              <w:t xml:space="preserve"> </w:t>
            </w:r>
            <w:r w:rsidRPr="0053179C">
              <w:rPr>
                <w:rFonts w:eastAsia="Times New Roman" w:cs="Times New Roman"/>
                <w:b/>
                <w:bCs/>
                <w:i/>
                <w:iCs/>
                <w:szCs w:val="24"/>
                <w:lang w:val="mn-MN"/>
              </w:rPr>
              <w:t>Төлөөлөн удирдах зөвлөлийн гишүүний цалин, урамшууллын хэмжээ, олгох хэлбэр, давтамжийг хувьцаа эзэмшигчийн хурлаар ил тод хэлэлцэж батална.</w:t>
            </w:r>
          </w:p>
        </w:tc>
        <w:tc>
          <w:tcPr>
            <w:tcW w:w="1418" w:type="dxa"/>
            <w:tcBorders>
              <w:top w:val="single" w:sz="8" w:space="0" w:color="auto"/>
              <w:left w:val="single" w:sz="8" w:space="0" w:color="auto"/>
              <w:bottom w:val="single" w:sz="8" w:space="0" w:color="auto"/>
              <w:right w:val="single" w:sz="8" w:space="0" w:color="auto"/>
            </w:tcBorders>
          </w:tcPr>
          <w:p w14:paraId="47ECA968" w14:textId="673D133F" w:rsidR="0053179C" w:rsidRPr="0053179C" w:rsidRDefault="0053179C" w:rsidP="0053179C">
            <w:pPr>
              <w:pStyle w:val="paragraph"/>
              <w:spacing w:before="0" w:beforeAutospacing="0" w:after="0" w:afterAutospacing="0"/>
              <w:jc w:val="center"/>
              <w:textAlignment w:val="baseline"/>
              <w:divId w:val="1610355083"/>
              <w:rPr>
                <w:lang w:val="mn-MN"/>
              </w:rPr>
            </w:pPr>
            <w:r w:rsidRPr="0053179C">
              <w:rPr>
                <w:rStyle w:val="normaltextrun"/>
                <w:color w:val="000000"/>
              </w:rPr>
              <w:t>2</w:t>
            </w:r>
            <w:r w:rsidRPr="0053179C">
              <w:rPr>
                <w:rStyle w:val="eop"/>
                <w:color w:val="000000"/>
              </w:rPr>
              <w:t> </w:t>
            </w:r>
          </w:p>
        </w:tc>
        <w:tc>
          <w:tcPr>
            <w:tcW w:w="4394" w:type="dxa"/>
            <w:tcBorders>
              <w:top w:val="single" w:sz="8" w:space="0" w:color="auto"/>
              <w:left w:val="single" w:sz="8" w:space="0" w:color="auto"/>
              <w:bottom w:val="single" w:sz="8" w:space="0" w:color="auto"/>
              <w:right w:val="single" w:sz="8" w:space="0" w:color="auto"/>
            </w:tcBorders>
          </w:tcPr>
          <w:p w14:paraId="5D2BE182" w14:textId="2D18468F" w:rsidR="0053179C" w:rsidRPr="0053179C" w:rsidRDefault="0053179C" w:rsidP="0053179C">
            <w:pPr>
              <w:pStyle w:val="paragraph"/>
              <w:spacing w:before="0" w:beforeAutospacing="0" w:after="0" w:afterAutospacing="0"/>
              <w:jc w:val="both"/>
              <w:textAlignment w:val="baseline"/>
              <w:divId w:val="1880893786"/>
              <w:rPr>
                <w:lang w:val="mn-MN"/>
              </w:rPr>
            </w:pPr>
            <w:r w:rsidRPr="0053179C">
              <w:rPr>
                <w:rStyle w:val="eop"/>
                <w:color w:val="000000"/>
              </w:rPr>
              <w:t> </w:t>
            </w:r>
          </w:p>
        </w:tc>
      </w:tr>
      <w:tr w:rsidR="0053179C" w:rsidRPr="0053179C" w14:paraId="41B4668B"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2E2805E9" w14:textId="77777777" w:rsidR="0053179C" w:rsidRPr="0053179C" w:rsidRDefault="0053179C" w:rsidP="0053179C">
            <w:pPr>
              <w:jc w:val="center"/>
              <w:rPr>
                <w:rFonts w:eastAsia="Times New Roman" w:cs="Times New Roman"/>
                <w:i/>
                <w:iCs/>
                <w:color w:val="000000" w:themeColor="text1"/>
                <w:szCs w:val="24"/>
                <w:lang w:val="mn-MN"/>
              </w:rPr>
            </w:pPr>
            <w:r w:rsidRPr="0053179C">
              <w:rPr>
                <w:rFonts w:eastAsia="Times New Roman" w:cs="Times New Roman"/>
                <w:i/>
                <w:iCs/>
                <w:color w:val="000000" w:themeColor="text1"/>
                <w:szCs w:val="24"/>
                <w:lang w:val="mn-MN"/>
              </w:rPr>
              <w:t>23</w:t>
            </w:r>
          </w:p>
        </w:tc>
        <w:tc>
          <w:tcPr>
            <w:tcW w:w="6831" w:type="dxa"/>
            <w:tcBorders>
              <w:top w:val="nil"/>
              <w:left w:val="single" w:sz="8" w:space="0" w:color="auto"/>
              <w:bottom w:val="single" w:sz="8" w:space="0" w:color="auto"/>
              <w:right w:val="single" w:sz="8" w:space="0" w:color="auto"/>
            </w:tcBorders>
          </w:tcPr>
          <w:p w14:paraId="50777DA8"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6.2.</w:t>
            </w:r>
            <w:r w:rsidRPr="0053179C">
              <w:rPr>
                <w:rFonts w:eastAsia="Times New Roman" w:cs="Times New Roman"/>
                <w:b/>
                <w:bCs/>
                <w:szCs w:val="24"/>
                <w:lang w:val="mn-MN"/>
              </w:rPr>
              <w:t xml:space="preserve"> </w:t>
            </w:r>
            <w:r w:rsidRPr="0053179C">
              <w:rPr>
                <w:rFonts w:eastAsia="Times New Roman" w:cs="Times New Roman"/>
                <w:b/>
                <w:bCs/>
                <w:i/>
                <w:iCs/>
                <w:szCs w:val="24"/>
                <w:lang w:val="mn-MN"/>
              </w:rPr>
              <w:t>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 бичигт тусгана.</w:t>
            </w:r>
          </w:p>
        </w:tc>
        <w:tc>
          <w:tcPr>
            <w:tcW w:w="1418" w:type="dxa"/>
            <w:tcBorders>
              <w:top w:val="single" w:sz="8" w:space="0" w:color="auto"/>
              <w:left w:val="single" w:sz="8" w:space="0" w:color="auto"/>
              <w:bottom w:val="single" w:sz="8" w:space="0" w:color="auto"/>
              <w:right w:val="single" w:sz="8" w:space="0" w:color="auto"/>
            </w:tcBorders>
          </w:tcPr>
          <w:p w14:paraId="131C70D9" w14:textId="17579A4B" w:rsidR="0053179C" w:rsidRPr="0053179C" w:rsidRDefault="0053179C" w:rsidP="0053179C">
            <w:pPr>
              <w:pStyle w:val="paragraph"/>
              <w:spacing w:before="0" w:beforeAutospacing="0" w:after="0" w:afterAutospacing="0"/>
              <w:jc w:val="center"/>
              <w:textAlignment w:val="baseline"/>
              <w:divId w:val="2035692146"/>
              <w:rPr>
                <w:lang w:val="mn-MN"/>
              </w:rPr>
            </w:pPr>
            <w:r w:rsidRPr="0053179C">
              <w:rPr>
                <w:rStyle w:val="normaltextrun"/>
                <w:lang w:val="mn-MN"/>
              </w:rPr>
              <w:t>2</w:t>
            </w:r>
            <w:r w:rsidRPr="0053179C">
              <w:rPr>
                <w:rStyle w:val="eop"/>
              </w:rPr>
              <w:t> </w:t>
            </w:r>
          </w:p>
        </w:tc>
        <w:tc>
          <w:tcPr>
            <w:tcW w:w="4394" w:type="dxa"/>
            <w:tcBorders>
              <w:top w:val="single" w:sz="8" w:space="0" w:color="auto"/>
              <w:left w:val="single" w:sz="8" w:space="0" w:color="auto"/>
              <w:bottom w:val="single" w:sz="8" w:space="0" w:color="auto"/>
              <w:right w:val="single" w:sz="8" w:space="0" w:color="auto"/>
            </w:tcBorders>
          </w:tcPr>
          <w:p w14:paraId="4521EE01" w14:textId="4D931046" w:rsidR="0053179C" w:rsidRPr="0053179C" w:rsidRDefault="0053179C" w:rsidP="0053179C">
            <w:pPr>
              <w:pStyle w:val="paragraph"/>
              <w:spacing w:before="0" w:beforeAutospacing="0" w:after="0" w:afterAutospacing="0"/>
              <w:jc w:val="both"/>
              <w:textAlignment w:val="baseline"/>
              <w:divId w:val="435096409"/>
              <w:rPr>
                <w:lang w:val="mn-MN"/>
              </w:rPr>
            </w:pPr>
          </w:p>
        </w:tc>
      </w:tr>
      <w:tr w:rsidR="0053179C" w:rsidRPr="00CD770C" w14:paraId="2816F3B3"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40CEB598"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color w:val="000000" w:themeColor="text1"/>
                <w:szCs w:val="24"/>
                <w:lang w:val="mn-MN"/>
              </w:rPr>
              <w:t>24</w:t>
            </w:r>
          </w:p>
        </w:tc>
        <w:tc>
          <w:tcPr>
            <w:tcW w:w="6831" w:type="dxa"/>
            <w:tcBorders>
              <w:top w:val="nil"/>
              <w:left w:val="single" w:sz="8" w:space="0" w:color="auto"/>
              <w:bottom w:val="single" w:sz="8" w:space="0" w:color="auto"/>
              <w:right w:val="single" w:sz="8" w:space="0" w:color="auto"/>
            </w:tcBorders>
          </w:tcPr>
          <w:p w14:paraId="55194C8D"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1418" w:type="dxa"/>
            <w:tcBorders>
              <w:top w:val="single" w:sz="8" w:space="0" w:color="auto"/>
              <w:left w:val="single" w:sz="8" w:space="0" w:color="auto"/>
              <w:bottom w:val="single" w:sz="8" w:space="0" w:color="auto"/>
              <w:right w:val="single" w:sz="8" w:space="0" w:color="auto"/>
            </w:tcBorders>
          </w:tcPr>
          <w:p w14:paraId="469AB03D" w14:textId="67AC9C9A" w:rsidR="0053179C" w:rsidRPr="0053179C" w:rsidRDefault="0053179C" w:rsidP="0053179C">
            <w:pPr>
              <w:pStyle w:val="paragraph"/>
              <w:spacing w:before="0" w:beforeAutospacing="0" w:after="0" w:afterAutospacing="0"/>
              <w:jc w:val="center"/>
              <w:textAlignment w:val="baseline"/>
              <w:divId w:val="1860854947"/>
              <w:rPr>
                <w:lang w:val="mn-MN"/>
              </w:rPr>
            </w:pPr>
            <w:r w:rsidRPr="0053179C">
              <w:rPr>
                <w:rStyle w:val="normaltextrun"/>
                <w:color w:val="000000"/>
                <w:lang w:val="mn-MN"/>
              </w:rPr>
              <w:t>1</w:t>
            </w:r>
            <w:r w:rsidRPr="0053179C">
              <w:rPr>
                <w:rStyle w:val="eop"/>
                <w:color w:val="000000"/>
              </w:rPr>
              <w:t> </w:t>
            </w:r>
          </w:p>
        </w:tc>
        <w:tc>
          <w:tcPr>
            <w:tcW w:w="4394" w:type="dxa"/>
            <w:tcBorders>
              <w:top w:val="single" w:sz="8" w:space="0" w:color="auto"/>
              <w:left w:val="single" w:sz="8" w:space="0" w:color="auto"/>
              <w:bottom w:val="single" w:sz="8" w:space="0" w:color="auto"/>
              <w:right w:val="single" w:sz="8" w:space="0" w:color="auto"/>
            </w:tcBorders>
          </w:tcPr>
          <w:p w14:paraId="3767E708" w14:textId="7423E7FC" w:rsidR="0053179C" w:rsidRPr="0053179C" w:rsidRDefault="0053179C" w:rsidP="0053179C">
            <w:pPr>
              <w:pStyle w:val="paragraph"/>
              <w:spacing w:before="0" w:beforeAutospacing="0" w:after="0" w:afterAutospacing="0"/>
              <w:jc w:val="both"/>
              <w:textAlignment w:val="baseline"/>
              <w:divId w:val="702946524"/>
              <w:rPr>
                <w:lang w:val="mn-MN"/>
              </w:rPr>
            </w:pPr>
          </w:p>
        </w:tc>
      </w:tr>
      <w:tr w:rsidR="00E93095" w:rsidRPr="00CD770C" w14:paraId="04815F63" w14:textId="77777777" w:rsidTr="0066364D">
        <w:trPr>
          <w:trHeight w:val="300"/>
        </w:trPr>
        <w:tc>
          <w:tcPr>
            <w:tcW w:w="13173" w:type="dxa"/>
            <w:gridSpan w:val="4"/>
            <w:tcBorders>
              <w:top w:val="single" w:sz="8" w:space="0" w:color="auto"/>
              <w:left w:val="single" w:sz="8" w:space="0" w:color="000000" w:themeColor="text1"/>
              <w:bottom w:val="single" w:sz="8" w:space="0" w:color="000000" w:themeColor="text1"/>
              <w:right w:val="single" w:sz="2" w:space="0" w:color="000000" w:themeColor="text1"/>
            </w:tcBorders>
          </w:tcPr>
          <w:p w14:paraId="138FF30C" w14:textId="77777777" w:rsidR="00E93095" w:rsidRPr="0053179C" w:rsidRDefault="00E93095" w:rsidP="0066364D">
            <w:pPr>
              <w:jc w:val="center"/>
              <w:rPr>
                <w:rFonts w:eastAsia="Times New Roman" w:cs="Times New Roman"/>
                <w:b/>
                <w:bCs/>
                <w:szCs w:val="24"/>
                <w:lang w:val="mn-MN"/>
              </w:rPr>
            </w:pPr>
            <w:r w:rsidRPr="0053179C">
              <w:rPr>
                <w:rFonts w:eastAsia="Times New Roman" w:cs="Times New Roman"/>
                <w:b/>
                <w:bCs/>
                <w:color w:val="000000" w:themeColor="text1"/>
                <w:szCs w:val="24"/>
                <w:lang w:val="mn-MN"/>
              </w:rPr>
              <w:t>ДОЛООДУГААР ЗАРЧИМ. ОРОЛЦОГЧ ТАЛУУДЫН ЭРХ АШИГ</w:t>
            </w:r>
          </w:p>
          <w:p w14:paraId="146BBEBF" w14:textId="77777777" w:rsidR="00E93095" w:rsidRPr="0053179C" w:rsidRDefault="00E93095" w:rsidP="0066364D">
            <w:pPr>
              <w:jc w:val="both"/>
              <w:rPr>
                <w:rFonts w:eastAsia="Times New Roman" w:cs="Times New Roman"/>
                <w:b/>
                <w:bCs/>
                <w:szCs w:val="24"/>
                <w:lang w:val="mn-MN"/>
              </w:rPr>
            </w:pPr>
            <w:r w:rsidRPr="0053179C">
              <w:rPr>
                <w:rFonts w:eastAsia="Times New Roman" w:cs="Times New Roman"/>
                <w:b/>
                <w:bCs/>
                <w:szCs w:val="24"/>
                <w:lang w:val="mn-MN"/>
              </w:rPr>
              <w:t>Компанийн үйл ажиллагаанд оролцогч талуудын эрх ашгийг хүндэлнэ</w:t>
            </w:r>
          </w:p>
        </w:tc>
      </w:tr>
      <w:tr w:rsidR="0053179C" w:rsidRPr="0053179C" w14:paraId="24572256"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7234FCB4"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color w:val="000000" w:themeColor="text1"/>
                <w:szCs w:val="24"/>
                <w:lang w:val="mn-MN"/>
              </w:rPr>
              <w:t>25</w:t>
            </w:r>
          </w:p>
        </w:tc>
        <w:tc>
          <w:tcPr>
            <w:tcW w:w="6831" w:type="dxa"/>
            <w:tcBorders>
              <w:top w:val="nil"/>
              <w:left w:val="single" w:sz="8" w:space="0" w:color="auto"/>
              <w:bottom w:val="single" w:sz="8" w:space="0" w:color="auto"/>
              <w:right w:val="single" w:sz="8" w:space="0" w:color="auto"/>
            </w:tcBorders>
          </w:tcPr>
          <w:p w14:paraId="75CF77E1"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7.1.</w:t>
            </w:r>
            <w:r w:rsidRPr="0053179C">
              <w:rPr>
                <w:rFonts w:eastAsia="Times New Roman" w:cs="Times New Roman"/>
                <w:b/>
                <w:bCs/>
                <w:szCs w:val="24"/>
                <w:lang w:val="mn-MN"/>
              </w:rPr>
              <w:t xml:space="preserve"> </w:t>
            </w:r>
            <w:r w:rsidRPr="0053179C">
              <w:rPr>
                <w:rFonts w:eastAsia="Times New Roman" w:cs="Times New Roman"/>
                <w:b/>
                <w:bCs/>
                <w:i/>
                <w:iCs/>
                <w:szCs w:val="24"/>
                <w:lang w:val="mn-MN"/>
              </w:rPr>
              <w:t>Компани нь төлөөлөн удирдах зөвлөлөөс баталсан бусад оролцогч талуудтай харилцах, хамтран ажиллах талаар бодлогын баримт бичигтэй байна. Төлөөлөн удирдах зөвлөл болон гүйцэтгэх удирдлага</w:t>
            </w:r>
            <w:r w:rsidRPr="0053179C">
              <w:rPr>
                <w:rFonts w:eastAsia="Times New Roman" w:cs="Times New Roman"/>
                <w:szCs w:val="24"/>
                <w:lang w:val="mn-MN"/>
              </w:rPr>
              <w:t xml:space="preserve"> </w:t>
            </w:r>
            <w:r w:rsidRPr="0053179C">
              <w:rPr>
                <w:rFonts w:eastAsia="Times New Roman" w:cs="Times New Roman"/>
                <w:b/>
                <w:bCs/>
                <w:i/>
                <w:iCs/>
                <w:szCs w:val="24"/>
                <w:lang w:val="mn-MN"/>
              </w:rPr>
              <w:t>нь оролцогч талуудын эрх ашгийг хүндэтгэн, тэдэнтэй хамтран ажиллах байгууллагын соёлыг төлөвшүүлнэ.</w:t>
            </w:r>
          </w:p>
        </w:tc>
        <w:tc>
          <w:tcPr>
            <w:tcW w:w="1418" w:type="dxa"/>
            <w:tcBorders>
              <w:top w:val="single" w:sz="8" w:space="0" w:color="auto"/>
              <w:left w:val="single" w:sz="8" w:space="0" w:color="auto"/>
              <w:bottom w:val="single" w:sz="8" w:space="0" w:color="auto"/>
              <w:right w:val="single" w:sz="8" w:space="0" w:color="auto"/>
            </w:tcBorders>
          </w:tcPr>
          <w:p w14:paraId="3336E18F" w14:textId="5AA6F38E" w:rsidR="0053179C" w:rsidRPr="0053179C" w:rsidRDefault="0053179C" w:rsidP="0053179C">
            <w:pPr>
              <w:pStyle w:val="paragraph"/>
              <w:spacing w:before="0" w:beforeAutospacing="0" w:after="0" w:afterAutospacing="0"/>
              <w:jc w:val="center"/>
              <w:textAlignment w:val="baseline"/>
              <w:divId w:val="634410401"/>
              <w:rPr>
                <w:lang w:val="mn-MN"/>
              </w:rPr>
            </w:pPr>
            <w:r w:rsidRPr="0053179C">
              <w:rPr>
                <w:rStyle w:val="normaltextrun"/>
                <w:lang w:val="mn-MN"/>
              </w:rPr>
              <w:t>2</w:t>
            </w:r>
            <w:r w:rsidRPr="0053179C">
              <w:rPr>
                <w:rStyle w:val="eop"/>
              </w:rPr>
              <w:t> </w:t>
            </w:r>
          </w:p>
        </w:tc>
        <w:tc>
          <w:tcPr>
            <w:tcW w:w="4394" w:type="dxa"/>
            <w:tcBorders>
              <w:top w:val="single" w:sz="8" w:space="0" w:color="auto"/>
              <w:left w:val="single" w:sz="8" w:space="0" w:color="auto"/>
              <w:bottom w:val="single" w:sz="8" w:space="0" w:color="auto"/>
              <w:right w:val="single" w:sz="8" w:space="0" w:color="auto"/>
            </w:tcBorders>
          </w:tcPr>
          <w:p w14:paraId="5B77F74D" w14:textId="2087ADA1" w:rsidR="0053179C" w:rsidRPr="0053179C" w:rsidRDefault="0053179C" w:rsidP="0053179C">
            <w:pPr>
              <w:pStyle w:val="paragraph"/>
              <w:spacing w:before="0" w:beforeAutospacing="0" w:after="0" w:afterAutospacing="0"/>
              <w:jc w:val="both"/>
              <w:textAlignment w:val="baseline"/>
              <w:divId w:val="1877110259"/>
              <w:rPr>
                <w:lang w:val="mn-MN"/>
              </w:rPr>
            </w:pPr>
          </w:p>
        </w:tc>
      </w:tr>
      <w:tr w:rsidR="0053179C" w:rsidRPr="00CD770C" w14:paraId="08CD640B"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3DCCFD28"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szCs w:val="24"/>
                <w:lang w:val="mn-MN"/>
              </w:rPr>
              <w:t>26</w:t>
            </w:r>
          </w:p>
        </w:tc>
        <w:tc>
          <w:tcPr>
            <w:tcW w:w="6831" w:type="dxa"/>
            <w:tcBorders>
              <w:top w:val="nil"/>
              <w:left w:val="single" w:sz="8" w:space="0" w:color="auto"/>
              <w:bottom w:val="single" w:sz="8" w:space="0" w:color="auto"/>
              <w:right w:val="single" w:sz="8" w:space="0" w:color="auto"/>
            </w:tcBorders>
          </w:tcPr>
          <w:p w14:paraId="7C18BF0B"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1418" w:type="dxa"/>
            <w:tcBorders>
              <w:top w:val="single" w:sz="8" w:space="0" w:color="auto"/>
              <w:left w:val="single" w:sz="8" w:space="0" w:color="auto"/>
              <w:bottom w:val="single" w:sz="8" w:space="0" w:color="auto"/>
              <w:right w:val="single" w:sz="8" w:space="0" w:color="auto"/>
            </w:tcBorders>
          </w:tcPr>
          <w:p w14:paraId="5C660F31" w14:textId="47151F08" w:rsidR="0053179C" w:rsidRPr="0053179C" w:rsidRDefault="0053179C" w:rsidP="0053179C">
            <w:pPr>
              <w:pStyle w:val="paragraph"/>
              <w:spacing w:before="0" w:beforeAutospacing="0" w:after="0" w:afterAutospacing="0"/>
              <w:jc w:val="center"/>
              <w:textAlignment w:val="baseline"/>
              <w:divId w:val="1839269212"/>
              <w:rPr>
                <w:lang w:val="mn-MN"/>
              </w:rPr>
            </w:pPr>
            <w:r w:rsidRPr="0053179C">
              <w:rPr>
                <w:rStyle w:val="normaltextrun"/>
                <w:color w:val="000000"/>
                <w:lang w:val="mn-MN"/>
              </w:rPr>
              <w:t>2</w:t>
            </w:r>
            <w:r w:rsidRPr="0053179C">
              <w:rPr>
                <w:rStyle w:val="eop"/>
                <w:color w:val="000000"/>
              </w:rPr>
              <w:t> </w:t>
            </w:r>
          </w:p>
        </w:tc>
        <w:tc>
          <w:tcPr>
            <w:tcW w:w="4394" w:type="dxa"/>
            <w:tcBorders>
              <w:top w:val="single" w:sz="8" w:space="0" w:color="auto"/>
              <w:left w:val="single" w:sz="8" w:space="0" w:color="auto"/>
              <w:bottom w:val="single" w:sz="8" w:space="0" w:color="auto"/>
              <w:right w:val="single" w:sz="8" w:space="0" w:color="auto"/>
            </w:tcBorders>
          </w:tcPr>
          <w:p w14:paraId="5261B0ED" w14:textId="5020F24F" w:rsidR="0053179C" w:rsidRPr="0053179C" w:rsidRDefault="0053179C" w:rsidP="0053179C">
            <w:pPr>
              <w:pStyle w:val="paragraph"/>
              <w:spacing w:before="0" w:beforeAutospacing="0" w:after="0" w:afterAutospacing="0"/>
              <w:jc w:val="both"/>
              <w:textAlignment w:val="baseline"/>
              <w:divId w:val="379717422"/>
              <w:rPr>
                <w:lang w:val="mn-MN"/>
              </w:rPr>
            </w:pPr>
          </w:p>
        </w:tc>
      </w:tr>
      <w:tr w:rsidR="0053179C" w:rsidRPr="00CD770C" w14:paraId="1FA07598"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4A83BBB5" w14:textId="77777777" w:rsidR="0053179C" w:rsidRPr="0053179C" w:rsidRDefault="0053179C" w:rsidP="0053179C">
            <w:pPr>
              <w:jc w:val="center"/>
              <w:rPr>
                <w:rFonts w:eastAsia="Times New Roman" w:cs="Times New Roman"/>
                <w:i/>
                <w:iCs/>
                <w:color w:val="000000" w:themeColor="text1"/>
                <w:szCs w:val="24"/>
                <w:lang w:val="mn-MN"/>
              </w:rPr>
            </w:pPr>
            <w:r w:rsidRPr="0053179C">
              <w:rPr>
                <w:rFonts w:eastAsia="Times New Roman" w:cs="Times New Roman"/>
                <w:i/>
                <w:iCs/>
                <w:color w:val="000000" w:themeColor="text1"/>
                <w:szCs w:val="24"/>
                <w:lang w:val="mn-MN"/>
              </w:rPr>
              <w:t>27</w:t>
            </w:r>
          </w:p>
        </w:tc>
        <w:tc>
          <w:tcPr>
            <w:tcW w:w="6831" w:type="dxa"/>
            <w:tcBorders>
              <w:top w:val="nil"/>
              <w:left w:val="single" w:sz="8" w:space="0" w:color="auto"/>
              <w:bottom w:val="single" w:sz="8" w:space="0" w:color="auto"/>
              <w:right w:val="single" w:sz="8" w:space="0" w:color="auto"/>
            </w:tcBorders>
          </w:tcPr>
          <w:p w14:paraId="3AC4F40F"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7.3. Оролцогч талуудтай хамтран ажиллах, мэдээлэл солилцох, харилцах зорилгоор компанийн цахим хуудсыг үр дүнтэйгээр ажиллуулна.</w:t>
            </w:r>
          </w:p>
        </w:tc>
        <w:tc>
          <w:tcPr>
            <w:tcW w:w="1418" w:type="dxa"/>
            <w:tcBorders>
              <w:top w:val="single" w:sz="8" w:space="0" w:color="auto"/>
              <w:left w:val="single" w:sz="8" w:space="0" w:color="auto"/>
              <w:bottom w:val="single" w:sz="8" w:space="0" w:color="auto"/>
              <w:right w:val="single" w:sz="8" w:space="0" w:color="auto"/>
            </w:tcBorders>
          </w:tcPr>
          <w:p w14:paraId="30D3AD1B" w14:textId="6654E3A1" w:rsidR="0053179C" w:rsidRPr="0053179C" w:rsidRDefault="0053179C" w:rsidP="0053179C">
            <w:pPr>
              <w:pStyle w:val="paragraph"/>
              <w:spacing w:before="0" w:beforeAutospacing="0" w:after="0" w:afterAutospacing="0"/>
              <w:jc w:val="center"/>
              <w:textAlignment w:val="baseline"/>
              <w:divId w:val="608006493"/>
              <w:rPr>
                <w:lang w:val="mn-MN"/>
              </w:rPr>
            </w:pPr>
            <w:r w:rsidRPr="0053179C">
              <w:rPr>
                <w:rStyle w:val="normaltextrun"/>
                <w:lang w:val="mn-MN"/>
              </w:rPr>
              <w:t>2</w:t>
            </w:r>
            <w:r w:rsidRPr="0053179C">
              <w:rPr>
                <w:rStyle w:val="eop"/>
              </w:rPr>
              <w:t> </w:t>
            </w:r>
          </w:p>
        </w:tc>
        <w:tc>
          <w:tcPr>
            <w:tcW w:w="4394" w:type="dxa"/>
            <w:tcBorders>
              <w:top w:val="single" w:sz="8" w:space="0" w:color="auto"/>
              <w:left w:val="single" w:sz="8" w:space="0" w:color="auto"/>
              <w:bottom w:val="single" w:sz="8" w:space="0" w:color="auto"/>
              <w:right w:val="single" w:sz="8" w:space="0" w:color="auto"/>
            </w:tcBorders>
          </w:tcPr>
          <w:p w14:paraId="43A4AD7D" w14:textId="1AFC9AEA" w:rsidR="0053179C" w:rsidRPr="0053179C" w:rsidRDefault="0053179C" w:rsidP="0053179C">
            <w:pPr>
              <w:pStyle w:val="paragraph"/>
              <w:spacing w:before="0" w:beforeAutospacing="0" w:after="0" w:afterAutospacing="0"/>
              <w:jc w:val="both"/>
              <w:textAlignment w:val="baseline"/>
              <w:divId w:val="1113281575"/>
              <w:rPr>
                <w:lang w:val="mn-MN"/>
              </w:rPr>
            </w:pPr>
          </w:p>
        </w:tc>
      </w:tr>
      <w:tr w:rsidR="0053179C" w:rsidRPr="0053179C" w14:paraId="5C7EA329"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69CC123F" w14:textId="77777777" w:rsidR="0053179C" w:rsidRPr="0053179C" w:rsidRDefault="0053179C" w:rsidP="0053179C">
            <w:pPr>
              <w:jc w:val="center"/>
              <w:rPr>
                <w:rFonts w:eastAsia="Times New Roman" w:cs="Times New Roman"/>
                <w:i/>
                <w:iCs/>
                <w:color w:val="000000" w:themeColor="text1"/>
                <w:szCs w:val="24"/>
                <w:lang w:val="mn-MN"/>
              </w:rPr>
            </w:pPr>
            <w:r w:rsidRPr="0053179C">
              <w:rPr>
                <w:rFonts w:eastAsia="Times New Roman" w:cs="Times New Roman"/>
                <w:i/>
                <w:iCs/>
                <w:color w:val="000000" w:themeColor="text1"/>
                <w:szCs w:val="24"/>
                <w:lang w:val="mn-MN"/>
              </w:rPr>
              <w:t>28</w:t>
            </w:r>
          </w:p>
        </w:tc>
        <w:tc>
          <w:tcPr>
            <w:tcW w:w="6831" w:type="dxa"/>
            <w:tcBorders>
              <w:top w:val="nil"/>
              <w:left w:val="single" w:sz="8" w:space="0" w:color="auto"/>
              <w:bottom w:val="single" w:sz="8" w:space="0" w:color="auto"/>
              <w:right w:val="single" w:sz="8" w:space="0" w:color="auto"/>
            </w:tcBorders>
          </w:tcPr>
          <w:p w14:paraId="54E4E668"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1418" w:type="dxa"/>
            <w:tcBorders>
              <w:top w:val="single" w:sz="8" w:space="0" w:color="auto"/>
              <w:left w:val="single" w:sz="8" w:space="0" w:color="auto"/>
              <w:bottom w:val="single" w:sz="8" w:space="0" w:color="auto"/>
              <w:right w:val="single" w:sz="8" w:space="0" w:color="auto"/>
            </w:tcBorders>
          </w:tcPr>
          <w:p w14:paraId="6C6816B8" w14:textId="5782426F" w:rsidR="0053179C" w:rsidRPr="0053179C" w:rsidRDefault="0053179C" w:rsidP="0053179C">
            <w:pPr>
              <w:pStyle w:val="paragraph"/>
              <w:spacing w:before="0" w:beforeAutospacing="0" w:after="0" w:afterAutospacing="0"/>
              <w:jc w:val="center"/>
              <w:textAlignment w:val="baseline"/>
              <w:divId w:val="158666809"/>
              <w:rPr>
                <w:lang w:val="mn-MN"/>
              </w:rPr>
            </w:pPr>
            <w:r w:rsidRPr="0053179C">
              <w:rPr>
                <w:rStyle w:val="normaltextrun"/>
                <w:lang w:val="mn-MN"/>
              </w:rPr>
              <w:t>2</w:t>
            </w:r>
            <w:r w:rsidRPr="0053179C">
              <w:rPr>
                <w:rStyle w:val="eop"/>
              </w:rPr>
              <w:t> </w:t>
            </w:r>
          </w:p>
        </w:tc>
        <w:tc>
          <w:tcPr>
            <w:tcW w:w="4394" w:type="dxa"/>
            <w:tcBorders>
              <w:top w:val="single" w:sz="8" w:space="0" w:color="auto"/>
              <w:left w:val="single" w:sz="8" w:space="0" w:color="auto"/>
              <w:bottom w:val="single" w:sz="8" w:space="0" w:color="auto"/>
              <w:right w:val="single" w:sz="8" w:space="0" w:color="auto"/>
            </w:tcBorders>
          </w:tcPr>
          <w:p w14:paraId="703C831B" w14:textId="67CFD128" w:rsidR="0053179C" w:rsidRPr="0053179C" w:rsidRDefault="0053179C" w:rsidP="0053179C">
            <w:pPr>
              <w:pStyle w:val="paragraph"/>
              <w:spacing w:before="0" w:beforeAutospacing="0" w:after="0" w:afterAutospacing="0"/>
              <w:jc w:val="both"/>
              <w:textAlignment w:val="baseline"/>
              <w:divId w:val="880749753"/>
              <w:rPr>
                <w:lang w:val="mn-MN"/>
              </w:rPr>
            </w:pPr>
          </w:p>
        </w:tc>
      </w:tr>
      <w:tr w:rsidR="00E93095" w:rsidRPr="0053179C" w14:paraId="0858CCF6" w14:textId="77777777" w:rsidTr="0066364D">
        <w:trPr>
          <w:trHeight w:val="570"/>
        </w:trPr>
        <w:tc>
          <w:tcPr>
            <w:tcW w:w="13173" w:type="dxa"/>
            <w:gridSpan w:val="4"/>
            <w:tcBorders>
              <w:top w:val="single" w:sz="8" w:space="0" w:color="auto"/>
              <w:left w:val="single" w:sz="8" w:space="0" w:color="000000" w:themeColor="text1"/>
              <w:bottom w:val="single" w:sz="8" w:space="0" w:color="000000" w:themeColor="text1"/>
              <w:right w:val="single" w:sz="2" w:space="0" w:color="000000" w:themeColor="text1"/>
            </w:tcBorders>
          </w:tcPr>
          <w:p w14:paraId="01463B95" w14:textId="77777777" w:rsidR="00E93095" w:rsidRPr="0053179C" w:rsidRDefault="00E93095" w:rsidP="0066364D">
            <w:pPr>
              <w:jc w:val="center"/>
              <w:rPr>
                <w:rFonts w:eastAsia="Times New Roman" w:cs="Times New Roman"/>
                <w:b/>
                <w:bCs/>
                <w:szCs w:val="24"/>
                <w:lang w:val="mn-MN"/>
              </w:rPr>
            </w:pPr>
            <w:r w:rsidRPr="0053179C">
              <w:rPr>
                <w:rFonts w:eastAsia="Times New Roman" w:cs="Times New Roman"/>
                <w:b/>
                <w:bCs/>
                <w:color w:val="000000" w:themeColor="text1"/>
                <w:szCs w:val="24"/>
                <w:lang w:val="mn-MN"/>
              </w:rPr>
              <w:lastRenderedPageBreak/>
              <w:t>НАЙМДУГААР ЗАРЧИМ. КОМПАНИЙН СОЁЛ</w:t>
            </w:r>
          </w:p>
          <w:p w14:paraId="7E6874E1" w14:textId="77777777" w:rsidR="00E93095" w:rsidRPr="0053179C" w:rsidRDefault="00E93095" w:rsidP="0066364D">
            <w:pPr>
              <w:jc w:val="both"/>
              <w:rPr>
                <w:rFonts w:eastAsia="Times New Roman" w:cs="Times New Roman"/>
                <w:b/>
                <w:bCs/>
                <w:szCs w:val="24"/>
                <w:lang w:val="mn-MN"/>
              </w:rPr>
            </w:pPr>
            <w:r w:rsidRPr="0053179C">
              <w:rPr>
                <w:rFonts w:eastAsia="Times New Roman" w:cs="Times New Roman"/>
                <w:b/>
                <w:bCs/>
                <w:szCs w:val="24"/>
                <w:lang w:val="mn-MN"/>
              </w:rPr>
              <w:t>Төлөөлөн удирдах зөвлөлийн гишүүд компанид бизнесийн ёс зүйн өндөр хэм хэмжээг тогтоож, өөрсдөө манлайлан гүйцэтгэх удирдлага, ажилтнуудад мөрдлөг болгоно</w:t>
            </w:r>
          </w:p>
        </w:tc>
      </w:tr>
      <w:tr w:rsidR="0053179C" w:rsidRPr="00CD770C" w14:paraId="7B70B005"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51BBA3B3" w14:textId="77777777" w:rsidR="0053179C" w:rsidRPr="0053179C" w:rsidRDefault="0053179C" w:rsidP="0053179C">
            <w:pPr>
              <w:jc w:val="center"/>
              <w:rPr>
                <w:rFonts w:eastAsia="Times New Roman" w:cs="Times New Roman"/>
                <w:i/>
                <w:iCs/>
                <w:color w:val="000000" w:themeColor="text1"/>
                <w:szCs w:val="24"/>
                <w:lang w:val="mn-MN"/>
              </w:rPr>
            </w:pPr>
            <w:r w:rsidRPr="0053179C">
              <w:rPr>
                <w:rFonts w:eastAsia="Times New Roman" w:cs="Times New Roman"/>
                <w:i/>
                <w:iCs/>
                <w:color w:val="000000" w:themeColor="text1"/>
                <w:szCs w:val="24"/>
                <w:lang w:val="mn-MN"/>
              </w:rPr>
              <w:t>29</w:t>
            </w:r>
          </w:p>
        </w:tc>
        <w:tc>
          <w:tcPr>
            <w:tcW w:w="6831" w:type="dxa"/>
            <w:tcBorders>
              <w:top w:val="nil"/>
              <w:left w:val="single" w:sz="8" w:space="0" w:color="auto"/>
              <w:bottom w:val="single" w:sz="8" w:space="0" w:color="auto"/>
              <w:right w:val="single" w:sz="8" w:space="0" w:color="auto"/>
            </w:tcBorders>
          </w:tcPr>
          <w:p w14:paraId="2683FBEC"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8.1. Компанийн үнэт зүйлс, алсын харааг оновчтой тодорхойлж, хууль ёсны, ёс зүйтэй, хариуцлагатай үйл ажиллагаа явуулах зорилгоор төлөөлөн удирдах зөвлөл нь ёс зүйн дүрмий</w:t>
            </w:r>
            <w:r w:rsidRPr="0053179C">
              <w:rPr>
                <w:rFonts w:eastAsia="Times New Roman" w:cs="Times New Roman"/>
                <w:b/>
                <w:bCs/>
                <w:i/>
                <w:iCs/>
                <w:color w:val="000000" w:themeColor="text1"/>
                <w:szCs w:val="24"/>
                <w:lang w:val="mn-MN"/>
              </w:rPr>
              <w:t>г</w:t>
            </w:r>
            <w:r w:rsidRPr="0053179C">
              <w:rPr>
                <w:rFonts w:eastAsia="Times New Roman" w:cs="Times New Roman"/>
                <w:b/>
                <w:bCs/>
                <w:i/>
                <w:iCs/>
                <w:szCs w:val="24"/>
                <w:lang w:val="mn-MN"/>
              </w:rPr>
              <w:t xml:space="preserve"> батлан, нийтэд мэдээлж, хэрэгжилтэд нь хяналт тавина.</w:t>
            </w:r>
          </w:p>
        </w:tc>
        <w:tc>
          <w:tcPr>
            <w:tcW w:w="1418" w:type="dxa"/>
            <w:tcBorders>
              <w:top w:val="single" w:sz="8" w:space="0" w:color="auto"/>
              <w:left w:val="single" w:sz="8" w:space="0" w:color="auto"/>
              <w:bottom w:val="single" w:sz="8" w:space="0" w:color="auto"/>
              <w:right w:val="single" w:sz="8" w:space="0" w:color="auto"/>
            </w:tcBorders>
          </w:tcPr>
          <w:p w14:paraId="306443CF" w14:textId="60EA26FA" w:rsidR="0053179C" w:rsidRPr="0053179C" w:rsidRDefault="0053179C" w:rsidP="0053179C">
            <w:pPr>
              <w:pStyle w:val="paragraph"/>
              <w:spacing w:before="0" w:beforeAutospacing="0" w:after="0" w:afterAutospacing="0"/>
              <w:jc w:val="center"/>
              <w:textAlignment w:val="baseline"/>
              <w:divId w:val="219172865"/>
              <w:rPr>
                <w:lang w:val="mn-MN"/>
              </w:rPr>
            </w:pPr>
            <w:r w:rsidRPr="0053179C">
              <w:rPr>
                <w:rStyle w:val="normaltextrun"/>
                <w:color w:val="000000"/>
                <w:lang w:val="mn-MN"/>
              </w:rPr>
              <w:t>1</w:t>
            </w:r>
            <w:r w:rsidRPr="0053179C">
              <w:rPr>
                <w:rStyle w:val="eop"/>
                <w:color w:val="000000"/>
              </w:rPr>
              <w:t> </w:t>
            </w:r>
          </w:p>
        </w:tc>
        <w:tc>
          <w:tcPr>
            <w:tcW w:w="4394" w:type="dxa"/>
            <w:tcBorders>
              <w:top w:val="single" w:sz="8" w:space="0" w:color="auto"/>
              <w:left w:val="single" w:sz="8" w:space="0" w:color="auto"/>
              <w:bottom w:val="single" w:sz="8" w:space="0" w:color="auto"/>
              <w:right w:val="single" w:sz="8" w:space="0" w:color="auto"/>
            </w:tcBorders>
          </w:tcPr>
          <w:p w14:paraId="118A2316" w14:textId="2A97D6AE" w:rsidR="0053179C" w:rsidRPr="0053179C" w:rsidRDefault="0053179C" w:rsidP="0053179C">
            <w:pPr>
              <w:pStyle w:val="paragraph"/>
              <w:spacing w:before="0" w:beforeAutospacing="0" w:after="0" w:afterAutospacing="0"/>
              <w:jc w:val="both"/>
              <w:textAlignment w:val="baseline"/>
              <w:divId w:val="2004041952"/>
              <w:rPr>
                <w:lang w:val="mn-MN"/>
              </w:rPr>
            </w:pPr>
          </w:p>
        </w:tc>
      </w:tr>
      <w:tr w:rsidR="0053179C" w:rsidRPr="0053179C" w14:paraId="15EA8826"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2D1DB664"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color w:val="000000" w:themeColor="text1"/>
                <w:szCs w:val="24"/>
                <w:lang w:val="mn-MN"/>
              </w:rPr>
              <w:t>30</w:t>
            </w:r>
          </w:p>
        </w:tc>
        <w:tc>
          <w:tcPr>
            <w:tcW w:w="6831" w:type="dxa"/>
            <w:tcBorders>
              <w:top w:val="nil"/>
              <w:left w:val="single" w:sz="8" w:space="0" w:color="auto"/>
              <w:bottom w:val="single" w:sz="8" w:space="0" w:color="auto"/>
              <w:right w:val="single" w:sz="8" w:space="0" w:color="auto"/>
            </w:tcBorders>
          </w:tcPr>
          <w:p w14:paraId="67EAD67E"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8.2. Аливаа хууль бус үйлдэл болон ёс зүйн зөрчлийг төлөөлөн удирдах зөвлөл, эсвэл түүний дэргэдэх холбогдох хороонд мэдээлэх “шүгэл үлээгчийн” тогтолцоотой байна.</w:t>
            </w:r>
          </w:p>
        </w:tc>
        <w:tc>
          <w:tcPr>
            <w:tcW w:w="1418" w:type="dxa"/>
            <w:tcBorders>
              <w:top w:val="single" w:sz="8" w:space="0" w:color="auto"/>
              <w:left w:val="single" w:sz="8" w:space="0" w:color="auto"/>
              <w:bottom w:val="single" w:sz="8" w:space="0" w:color="auto"/>
              <w:right w:val="single" w:sz="8" w:space="0" w:color="auto"/>
            </w:tcBorders>
          </w:tcPr>
          <w:p w14:paraId="37339A82" w14:textId="494EF039" w:rsidR="0053179C" w:rsidRPr="0053179C" w:rsidRDefault="0053179C" w:rsidP="0053179C">
            <w:pPr>
              <w:pStyle w:val="paragraph"/>
              <w:spacing w:before="0" w:beforeAutospacing="0" w:after="0" w:afterAutospacing="0"/>
              <w:jc w:val="center"/>
              <w:textAlignment w:val="baseline"/>
              <w:divId w:val="147871533"/>
              <w:rPr>
                <w:lang w:val="mn-MN"/>
              </w:rPr>
            </w:pPr>
            <w:r w:rsidRPr="0053179C">
              <w:rPr>
                <w:rStyle w:val="normaltextrun"/>
                <w:lang w:val="mn-MN"/>
              </w:rPr>
              <w:t>2</w:t>
            </w:r>
            <w:r w:rsidRPr="0053179C">
              <w:rPr>
                <w:rStyle w:val="eop"/>
              </w:rPr>
              <w:t> </w:t>
            </w:r>
          </w:p>
        </w:tc>
        <w:tc>
          <w:tcPr>
            <w:tcW w:w="4394" w:type="dxa"/>
            <w:tcBorders>
              <w:top w:val="single" w:sz="8" w:space="0" w:color="auto"/>
              <w:left w:val="single" w:sz="8" w:space="0" w:color="auto"/>
              <w:bottom w:val="single" w:sz="8" w:space="0" w:color="auto"/>
              <w:right w:val="single" w:sz="8" w:space="0" w:color="auto"/>
            </w:tcBorders>
          </w:tcPr>
          <w:p w14:paraId="51BB34EF" w14:textId="1E13A150" w:rsidR="0053179C" w:rsidRPr="0053179C" w:rsidRDefault="0053179C" w:rsidP="0053179C">
            <w:pPr>
              <w:pStyle w:val="paragraph"/>
              <w:spacing w:before="0" w:beforeAutospacing="0" w:after="0" w:afterAutospacing="0"/>
              <w:jc w:val="both"/>
              <w:textAlignment w:val="baseline"/>
              <w:divId w:val="1447311429"/>
              <w:rPr>
                <w:lang w:val="mn-MN"/>
              </w:rPr>
            </w:pPr>
          </w:p>
        </w:tc>
      </w:tr>
      <w:tr w:rsidR="0053179C" w:rsidRPr="0053179C" w14:paraId="6F150378"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6175CCAE"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color w:val="000000" w:themeColor="text1"/>
                <w:szCs w:val="24"/>
                <w:lang w:val="mn-MN"/>
              </w:rPr>
              <w:t>31</w:t>
            </w:r>
          </w:p>
        </w:tc>
        <w:tc>
          <w:tcPr>
            <w:tcW w:w="6831" w:type="dxa"/>
            <w:tcBorders>
              <w:top w:val="nil"/>
              <w:left w:val="single" w:sz="8" w:space="0" w:color="auto"/>
              <w:bottom w:val="single" w:sz="8" w:space="0" w:color="auto"/>
              <w:right w:val="single" w:sz="8" w:space="0" w:color="auto"/>
            </w:tcBorders>
          </w:tcPr>
          <w:p w14:paraId="7F3A15DC"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1418" w:type="dxa"/>
            <w:tcBorders>
              <w:top w:val="single" w:sz="8" w:space="0" w:color="auto"/>
              <w:left w:val="single" w:sz="8" w:space="0" w:color="auto"/>
              <w:bottom w:val="single" w:sz="8" w:space="0" w:color="auto"/>
              <w:right w:val="single" w:sz="8" w:space="0" w:color="auto"/>
            </w:tcBorders>
          </w:tcPr>
          <w:p w14:paraId="72659347" w14:textId="058D692A" w:rsidR="0053179C" w:rsidRPr="0053179C" w:rsidRDefault="0053179C" w:rsidP="0053179C">
            <w:pPr>
              <w:pStyle w:val="paragraph"/>
              <w:spacing w:before="0" w:beforeAutospacing="0" w:after="0" w:afterAutospacing="0"/>
              <w:jc w:val="center"/>
              <w:textAlignment w:val="baseline"/>
              <w:divId w:val="2073311802"/>
              <w:rPr>
                <w:lang w:val="mn-MN"/>
              </w:rPr>
            </w:pPr>
            <w:r w:rsidRPr="0053179C">
              <w:rPr>
                <w:rStyle w:val="normaltextrun"/>
                <w:lang w:val="mn-MN"/>
              </w:rPr>
              <w:t>2</w:t>
            </w:r>
            <w:r w:rsidRPr="0053179C">
              <w:rPr>
                <w:rStyle w:val="eop"/>
              </w:rPr>
              <w:t> </w:t>
            </w:r>
          </w:p>
        </w:tc>
        <w:tc>
          <w:tcPr>
            <w:tcW w:w="4394" w:type="dxa"/>
            <w:tcBorders>
              <w:top w:val="single" w:sz="8" w:space="0" w:color="auto"/>
              <w:left w:val="single" w:sz="8" w:space="0" w:color="auto"/>
              <w:bottom w:val="single" w:sz="8" w:space="0" w:color="auto"/>
              <w:right w:val="single" w:sz="8" w:space="0" w:color="auto"/>
            </w:tcBorders>
          </w:tcPr>
          <w:p w14:paraId="3DCFFC76" w14:textId="72203434" w:rsidR="0053179C" w:rsidRPr="0053179C" w:rsidRDefault="0053179C" w:rsidP="0053179C">
            <w:pPr>
              <w:pStyle w:val="paragraph"/>
              <w:spacing w:before="0" w:beforeAutospacing="0" w:after="0" w:afterAutospacing="0"/>
              <w:jc w:val="both"/>
              <w:textAlignment w:val="baseline"/>
              <w:divId w:val="580604769"/>
              <w:rPr>
                <w:lang w:val="mn-MN"/>
              </w:rPr>
            </w:pPr>
          </w:p>
        </w:tc>
      </w:tr>
      <w:tr w:rsidR="00E93095" w:rsidRPr="0053179C" w14:paraId="1062FC81" w14:textId="77777777" w:rsidTr="0066364D">
        <w:trPr>
          <w:trHeight w:val="300"/>
        </w:trPr>
        <w:tc>
          <w:tcPr>
            <w:tcW w:w="13173" w:type="dxa"/>
            <w:gridSpan w:val="4"/>
            <w:tcBorders>
              <w:top w:val="single" w:sz="8" w:space="0" w:color="auto"/>
              <w:left w:val="single" w:sz="8" w:space="0" w:color="auto"/>
              <w:bottom w:val="single" w:sz="8" w:space="0" w:color="auto"/>
              <w:right w:val="single" w:sz="8" w:space="0" w:color="auto"/>
            </w:tcBorders>
          </w:tcPr>
          <w:p w14:paraId="1433132C" w14:textId="77777777" w:rsidR="00E93095" w:rsidRPr="0053179C" w:rsidRDefault="00E93095" w:rsidP="0066364D">
            <w:pPr>
              <w:jc w:val="center"/>
              <w:rPr>
                <w:rFonts w:eastAsia="Times New Roman" w:cs="Times New Roman"/>
                <w:szCs w:val="24"/>
                <w:lang w:val="mn-MN"/>
              </w:rPr>
            </w:pPr>
            <w:r w:rsidRPr="0053179C">
              <w:rPr>
                <w:rFonts w:eastAsia="Times New Roman" w:cs="Times New Roman"/>
                <w:b/>
                <w:bCs/>
                <w:color w:val="000000" w:themeColor="text1"/>
                <w:szCs w:val="24"/>
                <w:lang w:val="mn-MN"/>
              </w:rPr>
              <w:t>ЕСДҮГЭЭР ЗАРЧИМ. ХУВЬЦАА ЭЗЭМШИГЧДИЙН ЭРХ</w:t>
            </w:r>
          </w:p>
          <w:p w14:paraId="06734D23" w14:textId="77777777" w:rsidR="00E93095" w:rsidRPr="0053179C" w:rsidRDefault="00E93095" w:rsidP="0066364D">
            <w:pPr>
              <w:jc w:val="both"/>
              <w:rPr>
                <w:rFonts w:eastAsia="Times New Roman" w:cs="Times New Roman"/>
                <w:b/>
                <w:bCs/>
                <w:szCs w:val="24"/>
                <w:lang w:val="mn-MN"/>
              </w:rPr>
            </w:pPr>
            <w:r w:rsidRPr="0053179C">
              <w:rPr>
                <w:rFonts w:eastAsia="Times New Roman" w:cs="Times New Roman"/>
                <w:b/>
                <w:bCs/>
                <w:szCs w:val="24"/>
                <w:lang w:val="mn-MN"/>
              </w:rPr>
              <w:t>Компани болон төлөөлөн удирдах зөвлөл нь хувьцаа эзэмшигчдийн эрхийг хүндэтгэн тэгш хандаж, мэдээлэл авах болон эрхээ хэрэгжүүлэх бололцоогоор бүрэн хангана</w:t>
            </w:r>
          </w:p>
        </w:tc>
      </w:tr>
      <w:tr w:rsidR="0053179C" w:rsidRPr="00CD770C" w14:paraId="4E3C0CC1"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407D8A99"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szCs w:val="24"/>
                <w:lang w:val="mn-MN"/>
              </w:rPr>
              <w:t>32</w:t>
            </w:r>
          </w:p>
        </w:tc>
        <w:tc>
          <w:tcPr>
            <w:tcW w:w="6831" w:type="dxa"/>
            <w:tcBorders>
              <w:top w:val="nil"/>
              <w:left w:val="single" w:sz="8" w:space="0" w:color="auto"/>
              <w:bottom w:val="single" w:sz="8" w:space="0" w:color="auto"/>
              <w:right w:val="single" w:sz="8" w:space="0" w:color="auto"/>
            </w:tcBorders>
          </w:tcPr>
          <w:p w14:paraId="2B3AF017"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9.1</w:t>
            </w:r>
            <w:r w:rsidRPr="0053179C">
              <w:rPr>
                <w:rFonts w:eastAsia="Times New Roman" w:cs="Times New Roman"/>
                <w:b/>
                <w:bCs/>
                <w:szCs w:val="24"/>
                <w:lang w:val="mn-MN"/>
              </w:rPr>
              <w:t xml:space="preserve">. </w:t>
            </w:r>
            <w:r w:rsidRPr="0053179C">
              <w:rPr>
                <w:rFonts w:eastAsia="Times New Roman" w:cs="Times New Roman"/>
                <w:b/>
                <w:bCs/>
                <w:i/>
                <w:iCs/>
                <w:szCs w:val="24"/>
                <w:lang w:val="mn-MN"/>
              </w:rPr>
              <w:t>Компани хөрөнгө оруулагч болон бусад оролцогч талуудад зориулан өөрийн үйл ажиллагаа, санхүүгийн байдал, засаглалын зохион байгуулалт, гүйцэтгэлийн үр дүнгийн талаарх мэдээллийг цахим хуудсаараа дамжуулан тухай бүр хүргэнэ.</w:t>
            </w:r>
          </w:p>
        </w:tc>
        <w:tc>
          <w:tcPr>
            <w:tcW w:w="1418" w:type="dxa"/>
            <w:tcBorders>
              <w:top w:val="single" w:sz="8" w:space="0" w:color="auto"/>
              <w:left w:val="single" w:sz="8" w:space="0" w:color="auto"/>
              <w:bottom w:val="single" w:sz="8" w:space="0" w:color="auto"/>
              <w:right w:val="single" w:sz="8" w:space="0" w:color="auto"/>
            </w:tcBorders>
          </w:tcPr>
          <w:p w14:paraId="0F197A66" w14:textId="5B2C7F08" w:rsidR="0053179C" w:rsidRPr="0053179C" w:rsidRDefault="0053179C" w:rsidP="0053179C">
            <w:pPr>
              <w:pStyle w:val="paragraph"/>
              <w:spacing w:before="0" w:beforeAutospacing="0" w:after="0" w:afterAutospacing="0"/>
              <w:jc w:val="center"/>
              <w:textAlignment w:val="baseline"/>
              <w:divId w:val="1822118710"/>
              <w:rPr>
                <w:lang w:val="mn-MN"/>
              </w:rPr>
            </w:pPr>
            <w:r w:rsidRPr="0053179C">
              <w:rPr>
                <w:rStyle w:val="normaltextrun"/>
                <w:lang w:val="mn-MN"/>
              </w:rPr>
              <w:t>2</w:t>
            </w:r>
            <w:r w:rsidRPr="0053179C">
              <w:rPr>
                <w:rStyle w:val="eop"/>
              </w:rPr>
              <w:t> </w:t>
            </w:r>
          </w:p>
        </w:tc>
        <w:tc>
          <w:tcPr>
            <w:tcW w:w="4394" w:type="dxa"/>
            <w:tcBorders>
              <w:top w:val="single" w:sz="8" w:space="0" w:color="auto"/>
              <w:left w:val="single" w:sz="8" w:space="0" w:color="auto"/>
              <w:bottom w:val="single" w:sz="8" w:space="0" w:color="auto"/>
              <w:right w:val="single" w:sz="8" w:space="0" w:color="auto"/>
            </w:tcBorders>
          </w:tcPr>
          <w:p w14:paraId="5F795EF0" w14:textId="5AAAB136" w:rsidR="0053179C" w:rsidRPr="0053179C" w:rsidRDefault="0053179C" w:rsidP="0053179C">
            <w:pPr>
              <w:pStyle w:val="paragraph"/>
              <w:spacing w:before="0" w:beforeAutospacing="0" w:after="0" w:afterAutospacing="0"/>
              <w:jc w:val="both"/>
              <w:textAlignment w:val="baseline"/>
              <w:divId w:val="1253860314"/>
              <w:rPr>
                <w:lang w:val="mn-MN"/>
              </w:rPr>
            </w:pPr>
          </w:p>
        </w:tc>
      </w:tr>
      <w:tr w:rsidR="0053179C" w:rsidRPr="0053179C" w14:paraId="7428FF3E"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70C233B5" w14:textId="77777777" w:rsidR="0053179C" w:rsidRPr="0053179C" w:rsidRDefault="0053179C" w:rsidP="0053179C">
            <w:pPr>
              <w:jc w:val="center"/>
              <w:rPr>
                <w:rFonts w:eastAsia="Times New Roman" w:cs="Times New Roman"/>
                <w:szCs w:val="24"/>
                <w:lang w:val="mn-MN"/>
              </w:rPr>
            </w:pPr>
            <w:r w:rsidRPr="0053179C">
              <w:rPr>
                <w:rFonts w:eastAsia="Times New Roman" w:cs="Times New Roman"/>
                <w:i/>
                <w:iCs/>
                <w:color w:val="000000" w:themeColor="text1"/>
                <w:szCs w:val="24"/>
                <w:lang w:val="mn-MN"/>
              </w:rPr>
              <w:t>33</w:t>
            </w:r>
          </w:p>
        </w:tc>
        <w:tc>
          <w:tcPr>
            <w:tcW w:w="6831" w:type="dxa"/>
            <w:tcBorders>
              <w:top w:val="nil"/>
              <w:left w:val="single" w:sz="8" w:space="0" w:color="auto"/>
              <w:bottom w:val="single" w:sz="8" w:space="0" w:color="auto"/>
              <w:right w:val="single" w:sz="8" w:space="0" w:color="auto"/>
            </w:tcBorders>
          </w:tcPr>
          <w:p w14:paraId="6546A0A9"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9.2. Компани хөрөнгө оруулагчидтай харилцах хөтөлбөртэй байх ба хөрөнгө оруулагчидтай харилцах, мэдээлэл солилцох цахим сувгийг хөгжүүлнэ.</w:t>
            </w:r>
          </w:p>
        </w:tc>
        <w:tc>
          <w:tcPr>
            <w:tcW w:w="1418" w:type="dxa"/>
            <w:tcBorders>
              <w:top w:val="single" w:sz="8" w:space="0" w:color="auto"/>
              <w:left w:val="single" w:sz="8" w:space="0" w:color="auto"/>
              <w:bottom w:val="single" w:sz="8" w:space="0" w:color="auto"/>
              <w:right w:val="single" w:sz="8" w:space="0" w:color="auto"/>
            </w:tcBorders>
          </w:tcPr>
          <w:p w14:paraId="618E619D" w14:textId="3287436C" w:rsidR="0053179C" w:rsidRPr="0053179C" w:rsidRDefault="0053179C" w:rsidP="0053179C">
            <w:pPr>
              <w:pStyle w:val="paragraph"/>
              <w:spacing w:before="0" w:beforeAutospacing="0" w:after="0" w:afterAutospacing="0"/>
              <w:jc w:val="center"/>
              <w:textAlignment w:val="baseline"/>
              <w:divId w:val="1838688887"/>
              <w:rPr>
                <w:lang w:val="mn-MN"/>
              </w:rPr>
            </w:pPr>
            <w:r w:rsidRPr="0053179C">
              <w:rPr>
                <w:rStyle w:val="normaltextrun"/>
                <w:lang w:val="mn-MN"/>
              </w:rPr>
              <w:t>2</w:t>
            </w:r>
            <w:r w:rsidRPr="0053179C">
              <w:rPr>
                <w:rStyle w:val="eop"/>
              </w:rPr>
              <w:t> </w:t>
            </w:r>
          </w:p>
        </w:tc>
        <w:tc>
          <w:tcPr>
            <w:tcW w:w="4394" w:type="dxa"/>
            <w:tcBorders>
              <w:top w:val="single" w:sz="8" w:space="0" w:color="auto"/>
              <w:left w:val="single" w:sz="8" w:space="0" w:color="auto"/>
              <w:bottom w:val="single" w:sz="8" w:space="0" w:color="auto"/>
              <w:right w:val="single" w:sz="8" w:space="0" w:color="auto"/>
            </w:tcBorders>
          </w:tcPr>
          <w:p w14:paraId="2E43A54B" w14:textId="615D4C17" w:rsidR="0053179C" w:rsidRPr="0053179C" w:rsidRDefault="0053179C" w:rsidP="0053179C">
            <w:pPr>
              <w:pStyle w:val="paragraph"/>
              <w:spacing w:before="0" w:beforeAutospacing="0" w:after="0" w:afterAutospacing="0"/>
              <w:jc w:val="both"/>
              <w:textAlignment w:val="baseline"/>
              <w:divId w:val="683895963"/>
              <w:rPr>
                <w:lang w:val="mn-MN"/>
              </w:rPr>
            </w:pPr>
          </w:p>
        </w:tc>
      </w:tr>
      <w:tr w:rsidR="0053179C" w:rsidRPr="0053179C" w14:paraId="3F1F8227"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63D4D4EC" w14:textId="77777777" w:rsidR="0053179C" w:rsidRPr="0053179C" w:rsidRDefault="0053179C" w:rsidP="0053179C">
            <w:pPr>
              <w:jc w:val="center"/>
              <w:rPr>
                <w:rFonts w:eastAsia="Times New Roman" w:cs="Times New Roman"/>
                <w:i/>
                <w:iCs/>
                <w:color w:val="000000" w:themeColor="text1"/>
                <w:szCs w:val="24"/>
                <w:lang w:val="mn-MN"/>
              </w:rPr>
            </w:pPr>
            <w:r w:rsidRPr="0053179C">
              <w:rPr>
                <w:rFonts w:eastAsia="Times New Roman" w:cs="Times New Roman"/>
                <w:i/>
                <w:iCs/>
                <w:color w:val="000000" w:themeColor="text1"/>
                <w:szCs w:val="24"/>
                <w:lang w:val="mn-MN"/>
              </w:rPr>
              <w:t>34</w:t>
            </w:r>
          </w:p>
        </w:tc>
        <w:tc>
          <w:tcPr>
            <w:tcW w:w="6831" w:type="dxa"/>
            <w:tcBorders>
              <w:top w:val="nil"/>
              <w:left w:val="single" w:sz="8" w:space="0" w:color="auto"/>
              <w:bottom w:val="single" w:sz="8" w:space="0" w:color="auto"/>
              <w:right w:val="single" w:sz="8" w:space="0" w:color="auto"/>
            </w:tcBorders>
          </w:tcPr>
          <w:p w14:paraId="76F9550C"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9.3.</w:t>
            </w:r>
            <w:r w:rsidRPr="0053179C">
              <w:rPr>
                <w:rFonts w:eastAsia="Times New Roman" w:cs="Times New Roman"/>
                <w:b/>
                <w:bCs/>
                <w:szCs w:val="24"/>
                <w:lang w:val="mn-MN"/>
              </w:rPr>
              <w:t xml:space="preserve"> </w:t>
            </w:r>
            <w:r w:rsidRPr="0053179C">
              <w:rPr>
                <w:rFonts w:eastAsia="Times New Roman" w:cs="Times New Roman"/>
                <w:b/>
                <w:bCs/>
                <w:i/>
                <w:iCs/>
                <w:szCs w:val="24"/>
                <w:lang w:val="mn-MN"/>
              </w:rPr>
              <w:t>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1418" w:type="dxa"/>
            <w:tcBorders>
              <w:top w:val="single" w:sz="8" w:space="0" w:color="auto"/>
              <w:left w:val="single" w:sz="8" w:space="0" w:color="auto"/>
              <w:bottom w:val="single" w:sz="8" w:space="0" w:color="auto"/>
              <w:right w:val="single" w:sz="8" w:space="0" w:color="auto"/>
            </w:tcBorders>
          </w:tcPr>
          <w:p w14:paraId="56409C1A" w14:textId="4715C7AC" w:rsidR="0053179C" w:rsidRPr="0053179C" w:rsidRDefault="0053179C" w:rsidP="0053179C">
            <w:pPr>
              <w:pStyle w:val="paragraph"/>
              <w:spacing w:before="0" w:beforeAutospacing="0" w:after="0" w:afterAutospacing="0"/>
              <w:jc w:val="center"/>
              <w:textAlignment w:val="baseline"/>
              <w:divId w:val="1940067402"/>
              <w:rPr>
                <w:lang w:val="mn-MN"/>
              </w:rPr>
            </w:pPr>
            <w:r w:rsidRPr="0053179C">
              <w:rPr>
                <w:rStyle w:val="normaltextrun"/>
                <w:lang w:val="mn-MN"/>
              </w:rPr>
              <w:t>2</w:t>
            </w:r>
            <w:r w:rsidRPr="0053179C">
              <w:rPr>
                <w:rStyle w:val="eop"/>
              </w:rPr>
              <w:t> </w:t>
            </w:r>
          </w:p>
        </w:tc>
        <w:tc>
          <w:tcPr>
            <w:tcW w:w="4394" w:type="dxa"/>
            <w:tcBorders>
              <w:top w:val="single" w:sz="8" w:space="0" w:color="auto"/>
              <w:left w:val="single" w:sz="8" w:space="0" w:color="auto"/>
              <w:bottom w:val="single" w:sz="8" w:space="0" w:color="auto"/>
              <w:right w:val="single" w:sz="8" w:space="0" w:color="auto"/>
            </w:tcBorders>
          </w:tcPr>
          <w:p w14:paraId="07B17D45" w14:textId="533D08A3" w:rsidR="0053179C" w:rsidRPr="0053179C" w:rsidRDefault="0053179C" w:rsidP="0053179C">
            <w:pPr>
              <w:pStyle w:val="paragraph"/>
              <w:spacing w:before="0" w:beforeAutospacing="0" w:after="0" w:afterAutospacing="0"/>
              <w:jc w:val="both"/>
              <w:textAlignment w:val="baseline"/>
              <w:divId w:val="786586225"/>
              <w:rPr>
                <w:lang w:val="mn-MN"/>
              </w:rPr>
            </w:pPr>
          </w:p>
        </w:tc>
      </w:tr>
      <w:tr w:rsidR="0053179C" w:rsidRPr="0053179C" w14:paraId="5FB2F771"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36D0F3F3" w14:textId="77777777" w:rsidR="0053179C" w:rsidRPr="0053179C" w:rsidRDefault="0053179C" w:rsidP="0053179C">
            <w:pPr>
              <w:jc w:val="center"/>
              <w:rPr>
                <w:rFonts w:eastAsia="Times New Roman" w:cs="Times New Roman"/>
                <w:i/>
                <w:iCs/>
                <w:color w:val="000000" w:themeColor="text1"/>
                <w:szCs w:val="24"/>
                <w:lang w:val="mn-MN"/>
              </w:rPr>
            </w:pPr>
            <w:r w:rsidRPr="0053179C">
              <w:rPr>
                <w:rFonts w:eastAsia="Times New Roman" w:cs="Times New Roman"/>
                <w:i/>
                <w:iCs/>
                <w:color w:val="000000" w:themeColor="text1"/>
                <w:szCs w:val="24"/>
                <w:lang w:val="mn-MN"/>
              </w:rPr>
              <w:t>35</w:t>
            </w:r>
          </w:p>
        </w:tc>
        <w:tc>
          <w:tcPr>
            <w:tcW w:w="6831" w:type="dxa"/>
            <w:tcBorders>
              <w:top w:val="nil"/>
              <w:left w:val="single" w:sz="8" w:space="0" w:color="auto"/>
              <w:bottom w:val="single" w:sz="8" w:space="0" w:color="auto"/>
              <w:right w:val="single" w:sz="8" w:space="0" w:color="auto"/>
            </w:tcBorders>
          </w:tcPr>
          <w:p w14:paraId="092B8CB2"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9.4.</w:t>
            </w:r>
            <w:r w:rsidRPr="0053179C">
              <w:rPr>
                <w:rFonts w:eastAsia="Times New Roman" w:cs="Times New Roman"/>
                <w:b/>
                <w:bCs/>
                <w:szCs w:val="24"/>
                <w:lang w:val="mn-MN"/>
              </w:rPr>
              <w:t xml:space="preserve"> </w:t>
            </w:r>
            <w:r w:rsidRPr="0053179C">
              <w:rPr>
                <w:rFonts w:eastAsia="Times New Roman" w:cs="Times New Roman"/>
                <w:b/>
                <w:bCs/>
                <w:i/>
                <w:iCs/>
                <w:szCs w:val="24"/>
                <w:lang w:val="mn-MN"/>
              </w:rPr>
              <w:t>Компанийн үйл ажиллагааны чиглэл, өмчлөлийн бүтэцтэй холбоотой асуудлаар хувьцаа эзэмшигчдийн санал өгөх эрхээ хэрэгжүүлэхэд нь онцгойлон анхаарна.</w:t>
            </w:r>
          </w:p>
        </w:tc>
        <w:tc>
          <w:tcPr>
            <w:tcW w:w="1418" w:type="dxa"/>
            <w:tcBorders>
              <w:top w:val="single" w:sz="8" w:space="0" w:color="auto"/>
              <w:left w:val="single" w:sz="8" w:space="0" w:color="auto"/>
              <w:bottom w:val="single" w:sz="8" w:space="0" w:color="auto"/>
              <w:right w:val="single" w:sz="8" w:space="0" w:color="auto"/>
            </w:tcBorders>
          </w:tcPr>
          <w:p w14:paraId="66C12CDA" w14:textId="11CE765A" w:rsidR="0053179C" w:rsidRPr="0053179C" w:rsidRDefault="0053179C" w:rsidP="0053179C">
            <w:pPr>
              <w:pStyle w:val="paragraph"/>
              <w:spacing w:before="0" w:beforeAutospacing="0" w:after="0" w:afterAutospacing="0"/>
              <w:jc w:val="center"/>
              <w:textAlignment w:val="baseline"/>
              <w:divId w:val="1174757246"/>
              <w:rPr>
                <w:lang w:val="mn-MN"/>
              </w:rPr>
            </w:pPr>
            <w:r w:rsidRPr="0053179C">
              <w:rPr>
                <w:rStyle w:val="normaltextrun"/>
                <w:lang w:val="mn-MN"/>
              </w:rPr>
              <w:t>2</w:t>
            </w:r>
            <w:r w:rsidRPr="0053179C">
              <w:rPr>
                <w:rStyle w:val="eop"/>
              </w:rPr>
              <w:t> </w:t>
            </w:r>
          </w:p>
        </w:tc>
        <w:tc>
          <w:tcPr>
            <w:tcW w:w="4394" w:type="dxa"/>
            <w:tcBorders>
              <w:top w:val="single" w:sz="8" w:space="0" w:color="auto"/>
              <w:left w:val="single" w:sz="8" w:space="0" w:color="auto"/>
              <w:bottom w:val="single" w:sz="8" w:space="0" w:color="auto"/>
              <w:right w:val="single" w:sz="8" w:space="0" w:color="auto"/>
            </w:tcBorders>
          </w:tcPr>
          <w:p w14:paraId="1BE29D23" w14:textId="67813FD6" w:rsidR="0053179C" w:rsidRPr="0053179C" w:rsidRDefault="0053179C" w:rsidP="0053179C">
            <w:pPr>
              <w:pStyle w:val="paragraph"/>
              <w:spacing w:before="0" w:beforeAutospacing="0" w:after="0" w:afterAutospacing="0"/>
              <w:jc w:val="both"/>
              <w:textAlignment w:val="baseline"/>
              <w:divId w:val="40057856"/>
              <w:rPr>
                <w:lang w:val="mn-MN"/>
              </w:rPr>
            </w:pPr>
          </w:p>
        </w:tc>
      </w:tr>
      <w:tr w:rsidR="0053179C" w:rsidRPr="00CD770C" w14:paraId="5D24B5CE" w14:textId="77777777" w:rsidTr="00C466F6">
        <w:trPr>
          <w:trHeight w:val="300"/>
        </w:trPr>
        <w:tc>
          <w:tcPr>
            <w:tcW w:w="530" w:type="dxa"/>
            <w:tcBorders>
              <w:top w:val="single" w:sz="8" w:space="0" w:color="auto"/>
              <w:left w:val="single" w:sz="8" w:space="0" w:color="auto"/>
              <w:bottom w:val="single" w:sz="8" w:space="0" w:color="auto"/>
              <w:right w:val="single" w:sz="8" w:space="0" w:color="auto"/>
            </w:tcBorders>
            <w:vAlign w:val="center"/>
          </w:tcPr>
          <w:p w14:paraId="6FCB9EF0" w14:textId="77777777" w:rsidR="0053179C" w:rsidRPr="0053179C" w:rsidRDefault="0053179C" w:rsidP="0053179C">
            <w:pPr>
              <w:jc w:val="center"/>
              <w:rPr>
                <w:rFonts w:eastAsia="Times New Roman" w:cs="Times New Roman"/>
                <w:i/>
                <w:iCs/>
                <w:color w:val="000000" w:themeColor="text1"/>
                <w:szCs w:val="24"/>
                <w:lang w:val="mn-MN"/>
              </w:rPr>
            </w:pPr>
            <w:r w:rsidRPr="0053179C">
              <w:rPr>
                <w:rFonts w:eastAsia="Times New Roman" w:cs="Times New Roman"/>
                <w:i/>
                <w:iCs/>
                <w:color w:val="000000" w:themeColor="text1"/>
                <w:szCs w:val="24"/>
                <w:lang w:val="mn-MN"/>
              </w:rPr>
              <w:t>36</w:t>
            </w:r>
          </w:p>
        </w:tc>
        <w:tc>
          <w:tcPr>
            <w:tcW w:w="6831" w:type="dxa"/>
            <w:tcBorders>
              <w:top w:val="nil"/>
              <w:left w:val="single" w:sz="8" w:space="0" w:color="auto"/>
              <w:bottom w:val="single" w:sz="8" w:space="0" w:color="auto"/>
              <w:right w:val="single" w:sz="8" w:space="0" w:color="auto"/>
            </w:tcBorders>
          </w:tcPr>
          <w:p w14:paraId="719D44D0" w14:textId="77777777" w:rsidR="0053179C" w:rsidRPr="0053179C" w:rsidRDefault="0053179C" w:rsidP="0053179C">
            <w:pPr>
              <w:jc w:val="both"/>
              <w:rPr>
                <w:rFonts w:eastAsia="Times New Roman" w:cs="Times New Roman"/>
                <w:b/>
                <w:bCs/>
                <w:i/>
                <w:iCs/>
                <w:szCs w:val="24"/>
                <w:lang w:val="mn-MN"/>
              </w:rPr>
            </w:pPr>
            <w:r w:rsidRPr="0053179C">
              <w:rPr>
                <w:rFonts w:eastAsia="Times New Roman" w:cs="Times New Roman"/>
                <w:b/>
                <w:bCs/>
                <w:i/>
                <w:iCs/>
                <w:szCs w:val="24"/>
                <w:lang w:val="mn-MN"/>
              </w:rPr>
              <w:t>9.5. Компани болон хувьцаа эзэмшигчдийн нийтлэг ашиг сонирхол зөрчигдөхөөс сэргийлэх зорилгоор сонирхлын зөрчилтэй хэлцэл хийх журамтай байх ба түүний хэрэгжилтийг нийтэд мэдээлнэ.</w:t>
            </w:r>
          </w:p>
        </w:tc>
        <w:tc>
          <w:tcPr>
            <w:tcW w:w="1418" w:type="dxa"/>
            <w:tcBorders>
              <w:top w:val="single" w:sz="8" w:space="0" w:color="auto"/>
              <w:left w:val="single" w:sz="8" w:space="0" w:color="auto"/>
              <w:bottom w:val="single" w:sz="8" w:space="0" w:color="auto"/>
              <w:right w:val="single" w:sz="8" w:space="0" w:color="auto"/>
            </w:tcBorders>
          </w:tcPr>
          <w:p w14:paraId="3965C17F" w14:textId="4A960CA5" w:rsidR="0053179C" w:rsidRPr="0053179C" w:rsidRDefault="0053179C" w:rsidP="0053179C">
            <w:pPr>
              <w:pStyle w:val="paragraph"/>
              <w:spacing w:before="0" w:beforeAutospacing="0" w:after="0" w:afterAutospacing="0"/>
              <w:jc w:val="center"/>
              <w:textAlignment w:val="baseline"/>
              <w:divId w:val="880559115"/>
              <w:rPr>
                <w:lang w:val="mn-MN"/>
              </w:rPr>
            </w:pPr>
            <w:r w:rsidRPr="0053179C">
              <w:rPr>
                <w:rStyle w:val="normaltextrun"/>
                <w:color w:val="000000"/>
                <w:lang w:val="mn-MN"/>
              </w:rPr>
              <w:t>2</w:t>
            </w:r>
            <w:r w:rsidRPr="0053179C">
              <w:rPr>
                <w:rStyle w:val="eop"/>
                <w:color w:val="000000"/>
              </w:rPr>
              <w:t> </w:t>
            </w:r>
          </w:p>
        </w:tc>
        <w:tc>
          <w:tcPr>
            <w:tcW w:w="4394" w:type="dxa"/>
            <w:tcBorders>
              <w:top w:val="single" w:sz="8" w:space="0" w:color="auto"/>
              <w:left w:val="single" w:sz="8" w:space="0" w:color="auto"/>
              <w:bottom w:val="single" w:sz="8" w:space="0" w:color="auto"/>
              <w:right w:val="single" w:sz="8" w:space="0" w:color="auto"/>
            </w:tcBorders>
          </w:tcPr>
          <w:p w14:paraId="0FBCE833" w14:textId="647AE0C9" w:rsidR="0053179C" w:rsidRPr="0053179C" w:rsidRDefault="0053179C" w:rsidP="0053179C">
            <w:pPr>
              <w:pStyle w:val="paragraph"/>
              <w:spacing w:before="0" w:beforeAutospacing="0" w:after="0" w:afterAutospacing="0"/>
              <w:jc w:val="both"/>
              <w:textAlignment w:val="baseline"/>
              <w:divId w:val="1927497002"/>
              <w:rPr>
                <w:lang w:val="mn-MN"/>
              </w:rPr>
            </w:pPr>
          </w:p>
        </w:tc>
      </w:tr>
    </w:tbl>
    <w:p w14:paraId="645F9266" w14:textId="77777777" w:rsidR="00E93095" w:rsidRPr="0053179C" w:rsidRDefault="00E93095" w:rsidP="00CD770C">
      <w:pPr>
        <w:jc w:val="both"/>
        <w:rPr>
          <w:rFonts w:eastAsia="Times New Roman" w:cs="Times New Roman"/>
          <w:szCs w:val="24"/>
          <w:lang w:val="mn-MN"/>
        </w:rPr>
      </w:pPr>
    </w:p>
    <w:sectPr w:rsidR="00E93095" w:rsidRPr="0053179C" w:rsidSect="005E480F">
      <w:pgSz w:w="15840" w:h="12240" w:orient="landscape"/>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95"/>
    <w:rsid w:val="000E08E6"/>
    <w:rsid w:val="00100DE4"/>
    <w:rsid w:val="00106BEC"/>
    <w:rsid w:val="00110D78"/>
    <w:rsid w:val="00166F8E"/>
    <w:rsid w:val="001673E7"/>
    <w:rsid w:val="001C28D7"/>
    <w:rsid w:val="001F17A1"/>
    <w:rsid w:val="00221BF0"/>
    <w:rsid w:val="002225AA"/>
    <w:rsid w:val="002365E3"/>
    <w:rsid w:val="00253D21"/>
    <w:rsid w:val="002911C3"/>
    <w:rsid w:val="002C7360"/>
    <w:rsid w:val="003C74D3"/>
    <w:rsid w:val="003E0150"/>
    <w:rsid w:val="003E67F4"/>
    <w:rsid w:val="00414F25"/>
    <w:rsid w:val="00425DDD"/>
    <w:rsid w:val="00443703"/>
    <w:rsid w:val="00446FD6"/>
    <w:rsid w:val="0048666F"/>
    <w:rsid w:val="004D04F6"/>
    <w:rsid w:val="004D65F4"/>
    <w:rsid w:val="00505863"/>
    <w:rsid w:val="00523A73"/>
    <w:rsid w:val="0053179C"/>
    <w:rsid w:val="005546B5"/>
    <w:rsid w:val="005A39E5"/>
    <w:rsid w:val="005B1CE3"/>
    <w:rsid w:val="005D4122"/>
    <w:rsid w:val="005E480F"/>
    <w:rsid w:val="00611006"/>
    <w:rsid w:val="00654F49"/>
    <w:rsid w:val="006C3D43"/>
    <w:rsid w:val="00716F24"/>
    <w:rsid w:val="0073104D"/>
    <w:rsid w:val="00763459"/>
    <w:rsid w:val="007914C6"/>
    <w:rsid w:val="007D2016"/>
    <w:rsid w:val="00906DD0"/>
    <w:rsid w:val="0091189D"/>
    <w:rsid w:val="00953A32"/>
    <w:rsid w:val="00984BC0"/>
    <w:rsid w:val="009C2B84"/>
    <w:rsid w:val="009D03BD"/>
    <w:rsid w:val="009D7687"/>
    <w:rsid w:val="009E145B"/>
    <w:rsid w:val="009E562F"/>
    <w:rsid w:val="009F72E4"/>
    <w:rsid w:val="00A23F2E"/>
    <w:rsid w:val="00A31D43"/>
    <w:rsid w:val="00A41AE2"/>
    <w:rsid w:val="00A50C90"/>
    <w:rsid w:val="00A63957"/>
    <w:rsid w:val="00A84DF9"/>
    <w:rsid w:val="00B0167E"/>
    <w:rsid w:val="00B219B0"/>
    <w:rsid w:val="00BC1865"/>
    <w:rsid w:val="00BE2941"/>
    <w:rsid w:val="00BF441B"/>
    <w:rsid w:val="00C10284"/>
    <w:rsid w:val="00C406D9"/>
    <w:rsid w:val="00C43FF9"/>
    <w:rsid w:val="00C466F6"/>
    <w:rsid w:val="00C83B3A"/>
    <w:rsid w:val="00C83F40"/>
    <w:rsid w:val="00CD770C"/>
    <w:rsid w:val="00CE2C73"/>
    <w:rsid w:val="00D1086D"/>
    <w:rsid w:val="00D125A7"/>
    <w:rsid w:val="00D4396C"/>
    <w:rsid w:val="00D524AF"/>
    <w:rsid w:val="00D70B8F"/>
    <w:rsid w:val="00DB2925"/>
    <w:rsid w:val="00E13315"/>
    <w:rsid w:val="00E13C4D"/>
    <w:rsid w:val="00E26BC5"/>
    <w:rsid w:val="00E81275"/>
    <w:rsid w:val="00E84DB6"/>
    <w:rsid w:val="00E93095"/>
    <w:rsid w:val="00EF6497"/>
    <w:rsid w:val="00F51A23"/>
    <w:rsid w:val="00FA0E18"/>
    <w:rsid w:val="00FA1168"/>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00E5"/>
  <w15:chartTrackingRefBased/>
  <w15:docId w15:val="{32CB07B3-EA0A-4938-820E-95E1410B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09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30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E93095"/>
  </w:style>
  <w:style w:type="character" w:customStyle="1" w:styleId="eop">
    <w:name w:val="eop"/>
    <w:basedOn w:val="DefaultParagraphFont"/>
    <w:rsid w:val="00E93095"/>
  </w:style>
  <w:style w:type="paragraph" w:customStyle="1" w:styleId="paragraph">
    <w:name w:val="paragraph"/>
    <w:basedOn w:val="Normal"/>
    <w:rsid w:val="00BE2941"/>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89963">
      <w:bodyDiv w:val="1"/>
      <w:marLeft w:val="0"/>
      <w:marRight w:val="0"/>
      <w:marTop w:val="0"/>
      <w:marBottom w:val="0"/>
      <w:divBdr>
        <w:top w:val="none" w:sz="0" w:space="0" w:color="auto"/>
        <w:left w:val="none" w:sz="0" w:space="0" w:color="auto"/>
        <w:bottom w:val="none" w:sz="0" w:space="0" w:color="auto"/>
        <w:right w:val="none" w:sz="0" w:space="0" w:color="auto"/>
      </w:divBdr>
      <w:divsChild>
        <w:div w:id="1977641086">
          <w:marLeft w:val="0"/>
          <w:marRight w:val="0"/>
          <w:marTop w:val="0"/>
          <w:marBottom w:val="0"/>
          <w:divBdr>
            <w:top w:val="none" w:sz="0" w:space="0" w:color="auto"/>
            <w:left w:val="none" w:sz="0" w:space="0" w:color="auto"/>
            <w:bottom w:val="none" w:sz="0" w:space="0" w:color="auto"/>
            <w:right w:val="none" w:sz="0" w:space="0" w:color="auto"/>
          </w:divBdr>
          <w:divsChild>
            <w:div w:id="651300277">
              <w:marLeft w:val="0"/>
              <w:marRight w:val="0"/>
              <w:marTop w:val="0"/>
              <w:marBottom w:val="0"/>
              <w:divBdr>
                <w:top w:val="none" w:sz="0" w:space="0" w:color="auto"/>
                <w:left w:val="none" w:sz="0" w:space="0" w:color="auto"/>
                <w:bottom w:val="none" w:sz="0" w:space="0" w:color="auto"/>
                <w:right w:val="none" w:sz="0" w:space="0" w:color="auto"/>
              </w:divBdr>
            </w:div>
          </w:divsChild>
        </w:div>
        <w:div w:id="1169176577">
          <w:marLeft w:val="0"/>
          <w:marRight w:val="0"/>
          <w:marTop w:val="0"/>
          <w:marBottom w:val="0"/>
          <w:divBdr>
            <w:top w:val="none" w:sz="0" w:space="0" w:color="auto"/>
            <w:left w:val="none" w:sz="0" w:space="0" w:color="auto"/>
            <w:bottom w:val="none" w:sz="0" w:space="0" w:color="auto"/>
            <w:right w:val="none" w:sz="0" w:space="0" w:color="auto"/>
          </w:divBdr>
          <w:divsChild>
            <w:div w:id="1269121114">
              <w:marLeft w:val="0"/>
              <w:marRight w:val="0"/>
              <w:marTop w:val="0"/>
              <w:marBottom w:val="0"/>
              <w:divBdr>
                <w:top w:val="none" w:sz="0" w:space="0" w:color="auto"/>
                <w:left w:val="none" w:sz="0" w:space="0" w:color="auto"/>
                <w:bottom w:val="none" w:sz="0" w:space="0" w:color="auto"/>
                <w:right w:val="none" w:sz="0" w:space="0" w:color="auto"/>
              </w:divBdr>
            </w:div>
          </w:divsChild>
        </w:div>
        <w:div w:id="1812206213">
          <w:marLeft w:val="0"/>
          <w:marRight w:val="0"/>
          <w:marTop w:val="0"/>
          <w:marBottom w:val="0"/>
          <w:divBdr>
            <w:top w:val="none" w:sz="0" w:space="0" w:color="auto"/>
            <w:left w:val="none" w:sz="0" w:space="0" w:color="auto"/>
            <w:bottom w:val="none" w:sz="0" w:space="0" w:color="auto"/>
            <w:right w:val="none" w:sz="0" w:space="0" w:color="auto"/>
          </w:divBdr>
          <w:divsChild>
            <w:div w:id="528643089">
              <w:marLeft w:val="0"/>
              <w:marRight w:val="0"/>
              <w:marTop w:val="0"/>
              <w:marBottom w:val="0"/>
              <w:divBdr>
                <w:top w:val="none" w:sz="0" w:space="0" w:color="auto"/>
                <w:left w:val="none" w:sz="0" w:space="0" w:color="auto"/>
                <w:bottom w:val="none" w:sz="0" w:space="0" w:color="auto"/>
                <w:right w:val="none" w:sz="0" w:space="0" w:color="auto"/>
              </w:divBdr>
            </w:div>
          </w:divsChild>
        </w:div>
        <w:div w:id="113865124">
          <w:marLeft w:val="0"/>
          <w:marRight w:val="0"/>
          <w:marTop w:val="0"/>
          <w:marBottom w:val="0"/>
          <w:divBdr>
            <w:top w:val="none" w:sz="0" w:space="0" w:color="auto"/>
            <w:left w:val="none" w:sz="0" w:space="0" w:color="auto"/>
            <w:bottom w:val="none" w:sz="0" w:space="0" w:color="auto"/>
            <w:right w:val="none" w:sz="0" w:space="0" w:color="auto"/>
          </w:divBdr>
          <w:divsChild>
            <w:div w:id="214313567">
              <w:marLeft w:val="0"/>
              <w:marRight w:val="0"/>
              <w:marTop w:val="0"/>
              <w:marBottom w:val="0"/>
              <w:divBdr>
                <w:top w:val="none" w:sz="0" w:space="0" w:color="auto"/>
                <w:left w:val="none" w:sz="0" w:space="0" w:color="auto"/>
                <w:bottom w:val="none" w:sz="0" w:space="0" w:color="auto"/>
                <w:right w:val="none" w:sz="0" w:space="0" w:color="auto"/>
              </w:divBdr>
            </w:div>
          </w:divsChild>
        </w:div>
        <w:div w:id="1550147741">
          <w:marLeft w:val="0"/>
          <w:marRight w:val="0"/>
          <w:marTop w:val="0"/>
          <w:marBottom w:val="0"/>
          <w:divBdr>
            <w:top w:val="none" w:sz="0" w:space="0" w:color="auto"/>
            <w:left w:val="none" w:sz="0" w:space="0" w:color="auto"/>
            <w:bottom w:val="none" w:sz="0" w:space="0" w:color="auto"/>
            <w:right w:val="none" w:sz="0" w:space="0" w:color="auto"/>
          </w:divBdr>
          <w:divsChild>
            <w:div w:id="1349020565">
              <w:marLeft w:val="0"/>
              <w:marRight w:val="0"/>
              <w:marTop w:val="0"/>
              <w:marBottom w:val="0"/>
              <w:divBdr>
                <w:top w:val="none" w:sz="0" w:space="0" w:color="auto"/>
                <w:left w:val="none" w:sz="0" w:space="0" w:color="auto"/>
                <w:bottom w:val="none" w:sz="0" w:space="0" w:color="auto"/>
                <w:right w:val="none" w:sz="0" w:space="0" w:color="auto"/>
              </w:divBdr>
            </w:div>
          </w:divsChild>
        </w:div>
        <w:div w:id="836577899">
          <w:marLeft w:val="0"/>
          <w:marRight w:val="0"/>
          <w:marTop w:val="0"/>
          <w:marBottom w:val="0"/>
          <w:divBdr>
            <w:top w:val="none" w:sz="0" w:space="0" w:color="auto"/>
            <w:left w:val="none" w:sz="0" w:space="0" w:color="auto"/>
            <w:bottom w:val="none" w:sz="0" w:space="0" w:color="auto"/>
            <w:right w:val="none" w:sz="0" w:space="0" w:color="auto"/>
          </w:divBdr>
          <w:divsChild>
            <w:div w:id="4353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4564">
      <w:bodyDiv w:val="1"/>
      <w:marLeft w:val="0"/>
      <w:marRight w:val="0"/>
      <w:marTop w:val="0"/>
      <w:marBottom w:val="0"/>
      <w:divBdr>
        <w:top w:val="none" w:sz="0" w:space="0" w:color="auto"/>
        <w:left w:val="none" w:sz="0" w:space="0" w:color="auto"/>
        <w:bottom w:val="none" w:sz="0" w:space="0" w:color="auto"/>
        <w:right w:val="none" w:sz="0" w:space="0" w:color="auto"/>
      </w:divBdr>
      <w:divsChild>
        <w:div w:id="191264842">
          <w:marLeft w:val="0"/>
          <w:marRight w:val="0"/>
          <w:marTop w:val="0"/>
          <w:marBottom w:val="0"/>
          <w:divBdr>
            <w:top w:val="none" w:sz="0" w:space="0" w:color="auto"/>
            <w:left w:val="none" w:sz="0" w:space="0" w:color="auto"/>
            <w:bottom w:val="none" w:sz="0" w:space="0" w:color="auto"/>
            <w:right w:val="none" w:sz="0" w:space="0" w:color="auto"/>
          </w:divBdr>
          <w:divsChild>
            <w:div w:id="324018005">
              <w:marLeft w:val="0"/>
              <w:marRight w:val="0"/>
              <w:marTop w:val="0"/>
              <w:marBottom w:val="0"/>
              <w:divBdr>
                <w:top w:val="none" w:sz="0" w:space="0" w:color="auto"/>
                <w:left w:val="none" w:sz="0" w:space="0" w:color="auto"/>
                <w:bottom w:val="none" w:sz="0" w:space="0" w:color="auto"/>
                <w:right w:val="none" w:sz="0" w:space="0" w:color="auto"/>
              </w:divBdr>
            </w:div>
          </w:divsChild>
        </w:div>
        <w:div w:id="1191795783">
          <w:marLeft w:val="0"/>
          <w:marRight w:val="0"/>
          <w:marTop w:val="0"/>
          <w:marBottom w:val="0"/>
          <w:divBdr>
            <w:top w:val="none" w:sz="0" w:space="0" w:color="auto"/>
            <w:left w:val="none" w:sz="0" w:space="0" w:color="auto"/>
            <w:bottom w:val="none" w:sz="0" w:space="0" w:color="auto"/>
            <w:right w:val="none" w:sz="0" w:space="0" w:color="auto"/>
          </w:divBdr>
          <w:divsChild>
            <w:div w:id="12996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6637">
      <w:bodyDiv w:val="1"/>
      <w:marLeft w:val="0"/>
      <w:marRight w:val="0"/>
      <w:marTop w:val="0"/>
      <w:marBottom w:val="0"/>
      <w:divBdr>
        <w:top w:val="none" w:sz="0" w:space="0" w:color="auto"/>
        <w:left w:val="none" w:sz="0" w:space="0" w:color="auto"/>
        <w:bottom w:val="none" w:sz="0" w:space="0" w:color="auto"/>
        <w:right w:val="none" w:sz="0" w:space="0" w:color="auto"/>
      </w:divBdr>
      <w:divsChild>
        <w:div w:id="459111199">
          <w:marLeft w:val="0"/>
          <w:marRight w:val="0"/>
          <w:marTop w:val="0"/>
          <w:marBottom w:val="0"/>
          <w:divBdr>
            <w:top w:val="none" w:sz="0" w:space="0" w:color="auto"/>
            <w:left w:val="none" w:sz="0" w:space="0" w:color="auto"/>
            <w:bottom w:val="none" w:sz="0" w:space="0" w:color="auto"/>
            <w:right w:val="none" w:sz="0" w:space="0" w:color="auto"/>
          </w:divBdr>
          <w:divsChild>
            <w:div w:id="634410401">
              <w:marLeft w:val="0"/>
              <w:marRight w:val="0"/>
              <w:marTop w:val="0"/>
              <w:marBottom w:val="0"/>
              <w:divBdr>
                <w:top w:val="none" w:sz="0" w:space="0" w:color="auto"/>
                <w:left w:val="none" w:sz="0" w:space="0" w:color="auto"/>
                <w:bottom w:val="none" w:sz="0" w:space="0" w:color="auto"/>
                <w:right w:val="none" w:sz="0" w:space="0" w:color="auto"/>
              </w:divBdr>
              <w:divsChild>
                <w:div w:id="1441758589">
                  <w:marLeft w:val="0"/>
                  <w:marRight w:val="0"/>
                  <w:marTop w:val="0"/>
                  <w:marBottom w:val="0"/>
                  <w:divBdr>
                    <w:top w:val="none" w:sz="0" w:space="0" w:color="auto"/>
                    <w:left w:val="none" w:sz="0" w:space="0" w:color="auto"/>
                    <w:bottom w:val="none" w:sz="0" w:space="0" w:color="auto"/>
                    <w:right w:val="none" w:sz="0" w:space="0" w:color="auto"/>
                  </w:divBdr>
                  <w:divsChild>
                    <w:div w:id="1025639995">
                      <w:marLeft w:val="0"/>
                      <w:marRight w:val="0"/>
                      <w:marTop w:val="0"/>
                      <w:marBottom w:val="0"/>
                      <w:divBdr>
                        <w:top w:val="none" w:sz="0" w:space="0" w:color="auto"/>
                        <w:left w:val="none" w:sz="0" w:space="0" w:color="auto"/>
                        <w:bottom w:val="none" w:sz="0" w:space="0" w:color="auto"/>
                        <w:right w:val="none" w:sz="0" w:space="0" w:color="auto"/>
                      </w:divBdr>
                      <w:divsChild>
                        <w:div w:id="13729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8553">
          <w:marLeft w:val="0"/>
          <w:marRight w:val="0"/>
          <w:marTop w:val="0"/>
          <w:marBottom w:val="0"/>
          <w:divBdr>
            <w:top w:val="none" w:sz="0" w:space="0" w:color="auto"/>
            <w:left w:val="none" w:sz="0" w:space="0" w:color="auto"/>
            <w:bottom w:val="none" w:sz="0" w:space="0" w:color="auto"/>
            <w:right w:val="none" w:sz="0" w:space="0" w:color="auto"/>
          </w:divBdr>
          <w:divsChild>
            <w:div w:id="1877110259">
              <w:marLeft w:val="0"/>
              <w:marRight w:val="0"/>
              <w:marTop w:val="0"/>
              <w:marBottom w:val="0"/>
              <w:divBdr>
                <w:top w:val="none" w:sz="0" w:space="0" w:color="auto"/>
                <w:left w:val="none" w:sz="0" w:space="0" w:color="auto"/>
                <w:bottom w:val="none" w:sz="0" w:space="0" w:color="auto"/>
                <w:right w:val="none" w:sz="0" w:space="0" w:color="auto"/>
              </w:divBdr>
            </w:div>
          </w:divsChild>
        </w:div>
        <w:div w:id="846869518">
          <w:marLeft w:val="0"/>
          <w:marRight w:val="0"/>
          <w:marTop w:val="0"/>
          <w:marBottom w:val="0"/>
          <w:divBdr>
            <w:top w:val="none" w:sz="0" w:space="0" w:color="auto"/>
            <w:left w:val="none" w:sz="0" w:space="0" w:color="auto"/>
            <w:bottom w:val="none" w:sz="0" w:space="0" w:color="auto"/>
            <w:right w:val="none" w:sz="0" w:space="0" w:color="auto"/>
          </w:divBdr>
          <w:divsChild>
            <w:div w:id="1839269212">
              <w:marLeft w:val="0"/>
              <w:marRight w:val="0"/>
              <w:marTop w:val="0"/>
              <w:marBottom w:val="0"/>
              <w:divBdr>
                <w:top w:val="none" w:sz="0" w:space="0" w:color="auto"/>
                <w:left w:val="none" w:sz="0" w:space="0" w:color="auto"/>
                <w:bottom w:val="none" w:sz="0" w:space="0" w:color="auto"/>
                <w:right w:val="none" w:sz="0" w:space="0" w:color="auto"/>
              </w:divBdr>
            </w:div>
          </w:divsChild>
        </w:div>
        <w:div w:id="1912231746">
          <w:marLeft w:val="0"/>
          <w:marRight w:val="0"/>
          <w:marTop w:val="0"/>
          <w:marBottom w:val="0"/>
          <w:divBdr>
            <w:top w:val="none" w:sz="0" w:space="0" w:color="auto"/>
            <w:left w:val="none" w:sz="0" w:space="0" w:color="auto"/>
            <w:bottom w:val="none" w:sz="0" w:space="0" w:color="auto"/>
            <w:right w:val="none" w:sz="0" w:space="0" w:color="auto"/>
          </w:divBdr>
          <w:divsChild>
            <w:div w:id="379717422">
              <w:marLeft w:val="0"/>
              <w:marRight w:val="0"/>
              <w:marTop w:val="0"/>
              <w:marBottom w:val="0"/>
              <w:divBdr>
                <w:top w:val="none" w:sz="0" w:space="0" w:color="auto"/>
                <w:left w:val="none" w:sz="0" w:space="0" w:color="auto"/>
                <w:bottom w:val="none" w:sz="0" w:space="0" w:color="auto"/>
                <w:right w:val="none" w:sz="0" w:space="0" w:color="auto"/>
              </w:divBdr>
            </w:div>
          </w:divsChild>
        </w:div>
        <w:div w:id="402799975">
          <w:marLeft w:val="0"/>
          <w:marRight w:val="0"/>
          <w:marTop w:val="0"/>
          <w:marBottom w:val="0"/>
          <w:divBdr>
            <w:top w:val="none" w:sz="0" w:space="0" w:color="auto"/>
            <w:left w:val="none" w:sz="0" w:space="0" w:color="auto"/>
            <w:bottom w:val="none" w:sz="0" w:space="0" w:color="auto"/>
            <w:right w:val="none" w:sz="0" w:space="0" w:color="auto"/>
          </w:divBdr>
          <w:divsChild>
            <w:div w:id="608006493">
              <w:marLeft w:val="0"/>
              <w:marRight w:val="0"/>
              <w:marTop w:val="0"/>
              <w:marBottom w:val="0"/>
              <w:divBdr>
                <w:top w:val="none" w:sz="0" w:space="0" w:color="auto"/>
                <w:left w:val="none" w:sz="0" w:space="0" w:color="auto"/>
                <w:bottom w:val="none" w:sz="0" w:space="0" w:color="auto"/>
                <w:right w:val="none" w:sz="0" w:space="0" w:color="auto"/>
              </w:divBdr>
            </w:div>
          </w:divsChild>
        </w:div>
        <w:div w:id="71703067">
          <w:marLeft w:val="0"/>
          <w:marRight w:val="0"/>
          <w:marTop w:val="0"/>
          <w:marBottom w:val="0"/>
          <w:divBdr>
            <w:top w:val="none" w:sz="0" w:space="0" w:color="auto"/>
            <w:left w:val="none" w:sz="0" w:space="0" w:color="auto"/>
            <w:bottom w:val="none" w:sz="0" w:space="0" w:color="auto"/>
            <w:right w:val="none" w:sz="0" w:space="0" w:color="auto"/>
          </w:divBdr>
          <w:divsChild>
            <w:div w:id="597374881">
              <w:marLeft w:val="0"/>
              <w:marRight w:val="0"/>
              <w:marTop w:val="0"/>
              <w:marBottom w:val="0"/>
              <w:divBdr>
                <w:top w:val="none" w:sz="0" w:space="0" w:color="auto"/>
                <w:left w:val="none" w:sz="0" w:space="0" w:color="auto"/>
                <w:bottom w:val="none" w:sz="0" w:space="0" w:color="auto"/>
                <w:right w:val="none" w:sz="0" w:space="0" w:color="auto"/>
              </w:divBdr>
            </w:div>
            <w:div w:id="1113281575">
              <w:marLeft w:val="0"/>
              <w:marRight w:val="0"/>
              <w:marTop w:val="0"/>
              <w:marBottom w:val="0"/>
              <w:divBdr>
                <w:top w:val="none" w:sz="0" w:space="0" w:color="auto"/>
                <w:left w:val="none" w:sz="0" w:space="0" w:color="auto"/>
                <w:bottom w:val="none" w:sz="0" w:space="0" w:color="auto"/>
                <w:right w:val="none" w:sz="0" w:space="0" w:color="auto"/>
              </w:divBdr>
            </w:div>
          </w:divsChild>
        </w:div>
        <w:div w:id="2009482913">
          <w:marLeft w:val="0"/>
          <w:marRight w:val="0"/>
          <w:marTop w:val="0"/>
          <w:marBottom w:val="0"/>
          <w:divBdr>
            <w:top w:val="none" w:sz="0" w:space="0" w:color="auto"/>
            <w:left w:val="none" w:sz="0" w:space="0" w:color="auto"/>
            <w:bottom w:val="none" w:sz="0" w:space="0" w:color="auto"/>
            <w:right w:val="none" w:sz="0" w:space="0" w:color="auto"/>
          </w:divBdr>
          <w:divsChild>
            <w:div w:id="158666809">
              <w:marLeft w:val="0"/>
              <w:marRight w:val="0"/>
              <w:marTop w:val="0"/>
              <w:marBottom w:val="0"/>
              <w:divBdr>
                <w:top w:val="none" w:sz="0" w:space="0" w:color="auto"/>
                <w:left w:val="none" w:sz="0" w:space="0" w:color="auto"/>
                <w:bottom w:val="none" w:sz="0" w:space="0" w:color="auto"/>
                <w:right w:val="none" w:sz="0" w:space="0" w:color="auto"/>
              </w:divBdr>
            </w:div>
          </w:divsChild>
        </w:div>
        <w:div w:id="1029377393">
          <w:marLeft w:val="0"/>
          <w:marRight w:val="0"/>
          <w:marTop w:val="0"/>
          <w:marBottom w:val="0"/>
          <w:divBdr>
            <w:top w:val="none" w:sz="0" w:space="0" w:color="auto"/>
            <w:left w:val="none" w:sz="0" w:space="0" w:color="auto"/>
            <w:bottom w:val="none" w:sz="0" w:space="0" w:color="auto"/>
            <w:right w:val="none" w:sz="0" w:space="0" w:color="auto"/>
          </w:divBdr>
          <w:divsChild>
            <w:div w:id="8807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8233">
      <w:bodyDiv w:val="1"/>
      <w:marLeft w:val="0"/>
      <w:marRight w:val="0"/>
      <w:marTop w:val="0"/>
      <w:marBottom w:val="0"/>
      <w:divBdr>
        <w:top w:val="none" w:sz="0" w:space="0" w:color="auto"/>
        <w:left w:val="none" w:sz="0" w:space="0" w:color="auto"/>
        <w:bottom w:val="none" w:sz="0" w:space="0" w:color="auto"/>
        <w:right w:val="none" w:sz="0" w:space="0" w:color="auto"/>
      </w:divBdr>
      <w:divsChild>
        <w:div w:id="780994583">
          <w:marLeft w:val="0"/>
          <w:marRight w:val="0"/>
          <w:marTop w:val="0"/>
          <w:marBottom w:val="0"/>
          <w:divBdr>
            <w:top w:val="none" w:sz="0" w:space="0" w:color="auto"/>
            <w:left w:val="none" w:sz="0" w:space="0" w:color="auto"/>
            <w:bottom w:val="none" w:sz="0" w:space="0" w:color="auto"/>
            <w:right w:val="none" w:sz="0" w:space="0" w:color="auto"/>
          </w:divBdr>
          <w:divsChild>
            <w:div w:id="643972351">
              <w:marLeft w:val="0"/>
              <w:marRight w:val="0"/>
              <w:marTop w:val="0"/>
              <w:marBottom w:val="0"/>
              <w:divBdr>
                <w:top w:val="none" w:sz="0" w:space="0" w:color="auto"/>
                <w:left w:val="none" w:sz="0" w:space="0" w:color="auto"/>
                <w:bottom w:val="none" w:sz="0" w:space="0" w:color="auto"/>
                <w:right w:val="none" w:sz="0" w:space="0" w:color="auto"/>
              </w:divBdr>
            </w:div>
          </w:divsChild>
        </w:div>
        <w:div w:id="1043410226">
          <w:marLeft w:val="0"/>
          <w:marRight w:val="0"/>
          <w:marTop w:val="0"/>
          <w:marBottom w:val="0"/>
          <w:divBdr>
            <w:top w:val="none" w:sz="0" w:space="0" w:color="auto"/>
            <w:left w:val="none" w:sz="0" w:space="0" w:color="auto"/>
            <w:bottom w:val="none" w:sz="0" w:space="0" w:color="auto"/>
            <w:right w:val="none" w:sz="0" w:space="0" w:color="auto"/>
          </w:divBdr>
          <w:divsChild>
            <w:div w:id="1975863659">
              <w:marLeft w:val="0"/>
              <w:marRight w:val="0"/>
              <w:marTop w:val="0"/>
              <w:marBottom w:val="0"/>
              <w:divBdr>
                <w:top w:val="none" w:sz="0" w:space="0" w:color="auto"/>
                <w:left w:val="none" w:sz="0" w:space="0" w:color="auto"/>
                <w:bottom w:val="none" w:sz="0" w:space="0" w:color="auto"/>
                <w:right w:val="none" w:sz="0" w:space="0" w:color="auto"/>
              </w:divBdr>
            </w:div>
          </w:divsChild>
        </w:div>
        <w:div w:id="1252465825">
          <w:marLeft w:val="0"/>
          <w:marRight w:val="0"/>
          <w:marTop w:val="0"/>
          <w:marBottom w:val="0"/>
          <w:divBdr>
            <w:top w:val="none" w:sz="0" w:space="0" w:color="auto"/>
            <w:left w:val="none" w:sz="0" w:space="0" w:color="auto"/>
            <w:bottom w:val="none" w:sz="0" w:space="0" w:color="auto"/>
            <w:right w:val="none" w:sz="0" w:space="0" w:color="auto"/>
          </w:divBdr>
          <w:divsChild>
            <w:div w:id="2053458567">
              <w:marLeft w:val="0"/>
              <w:marRight w:val="0"/>
              <w:marTop w:val="0"/>
              <w:marBottom w:val="0"/>
              <w:divBdr>
                <w:top w:val="none" w:sz="0" w:space="0" w:color="auto"/>
                <w:left w:val="none" w:sz="0" w:space="0" w:color="auto"/>
                <w:bottom w:val="none" w:sz="0" w:space="0" w:color="auto"/>
                <w:right w:val="none" w:sz="0" w:space="0" w:color="auto"/>
              </w:divBdr>
              <w:divsChild>
                <w:div w:id="1467351278">
                  <w:marLeft w:val="0"/>
                  <w:marRight w:val="0"/>
                  <w:marTop w:val="0"/>
                  <w:marBottom w:val="0"/>
                  <w:divBdr>
                    <w:top w:val="none" w:sz="0" w:space="0" w:color="auto"/>
                    <w:left w:val="none" w:sz="0" w:space="0" w:color="auto"/>
                    <w:bottom w:val="none" w:sz="0" w:space="0" w:color="auto"/>
                    <w:right w:val="none" w:sz="0" w:space="0" w:color="auto"/>
                  </w:divBdr>
                  <w:divsChild>
                    <w:div w:id="544029739">
                      <w:marLeft w:val="0"/>
                      <w:marRight w:val="0"/>
                      <w:marTop w:val="0"/>
                      <w:marBottom w:val="0"/>
                      <w:divBdr>
                        <w:top w:val="none" w:sz="0" w:space="0" w:color="auto"/>
                        <w:left w:val="none" w:sz="0" w:space="0" w:color="auto"/>
                        <w:bottom w:val="none" w:sz="0" w:space="0" w:color="auto"/>
                        <w:right w:val="none" w:sz="0" w:space="0" w:color="auto"/>
                      </w:divBdr>
                      <w:divsChild>
                        <w:div w:id="13569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6818">
          <w:marLeft w:val="0"/>
          <w:marRight w:val="0"/>
          <w:marTop w:val="0"/>
          <w:marBottom w:val="0"/>
          <w:divBdr>
            <w:top w:val="none" w:sz="0" w:space="0" w:color="auto"/>
            <w:left w:val="none" w:sz="0" w:space="0" w:color="auto"/>
            <w:bottom w:val="none" w:sz="0" w:space="0" w:color="auto"/>
            <w:right w:val="none" w:sz="0" w:space="0" w:color="auto"/>
          </w:divBdr>
          <w:divsChild>
            <w:div w:id="1600871889">
              <w:marLeft w:val="0"/>
              <w:marRight w:val="0"/>
              <w:marTop w:val="0"/>
              <w:marBottom w:val="0"/>
              <w:divBdr>
                <w:top w:val="none" w:sz="0" w:space="0" w:color="auto"/>
                <w:left w:val="none" w:sz="0" w:space="0" w:color="auto"/>
                <w:bottom w:val="none" w:sz="0" w:space="0" w:color="auto"/>
                <w:right w:val="none" w:sz="0" w:space="0" w:color="auto"/>
              </w:divBdr>
            </w:div>
          </w:divsChild>
        </w:div>
        <w:div w:id="742724495">
          <w:marLeft w:val="0"/>
          <w:marRight w:val="0"/>
          <w:marTop w:val="0"/>
          <w:marBottom w:val="0"/>
          <w:divBdr>
            <w:top w:val="none" w:sz="0" w:space="0" w:color="auto"/>
            <w:left w:val="none" w:sz="0" w:space="0" w:color="auto"/>
            <w:bottom w:val="none" w:sz="0" w:space="0" w:color="auto"/>
            <w:right w:val="none" w:sz="0" w:space="0" w:color="auto"/>
          </w:divBdr>
          <w:divsChild>
            <w:div w:id="1017274759">
              <w:marLeft w:val="0"/>
              <w:marRight w:val="0"/>
              <w:marTop w:val="0"/>
              <w:marBottom w:val="0"/>
              <w:divBdr>
                <w:top w:val="none" w:sz="0" w:space="0" w:color="auto"/>
                <w:left w:val="none" w:sz="0" w:space="0" w:color="auto"/>
                <w:bottom w:val="none" w:sz="0" w:space="0" w:color="auto"/>
                <w:right w:val="none" w:sz="0" w:space="0" w:color="auto"/>
              </w:divBdr>
            </w:div>
          </w:divsChild>
        </w:div>
        <w:div w:id="196436707">
          <w:marLeft w:val="0"/>
          <w:marRight w:val="0"/>
          <w:marTop w:val="0"/>
          <w:marBottom w:val="0"/>
          <w:divBdr>
            <w:top w:val="none" w:sz="0" w:space="0" w:color="auto"/>
            <w:left w:val="none" w:sz="0" w:space="0" w:color="auto"/>
            <w:bottom w:val="none" w:sz="0" w:space="0" w:color="auto"/>
            <w:right w:val="none" w:sz="0" w:space="0" w:color="auto"/>
          </w:divBdr>
          <w:divsChild>
            <w:div w:id="17268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4747">
      <w:bodyDiv w:val="1"/>
      <w:marLeft w:val="0"/>
      <w:marRight w:val="0"/>
      <w:marTop w:val="0"/>
      <w:marBottom w:val="0"/>
      <w:divBdr>
        <w:top w:val="none" w:sz="0" w:space="0" w:color="auto"/>
        <w:left w:val="none" w:sz="0" w:space="0" w:color="auto"/>
        <w:bottom w:val="none" w:sz="0" w:space="0" w:color="auto"/>
        <w:right w:val="none" w:sz="0" w:space="0" w:color="auto"/>
      </w:divBdr>
      <w:divsChild>
        <w:div w:id="1108232128">
          <w:marLeft w:val="0"/>
          <w:marRight w:val="0"/>
          <w:marTop w:val="0"/>
          <w:marBottom w:val="0"/>
          <w:divBdr>
            <w:top w:val="none" w:sz="0" w:space="0" w:color="auto"/>
            <w:left w:val="none" w:sz="0" w:space="0" w:color="auto"/>
            <w:bottom w:val="none" w:sz="0" w:space="0" w:color="auto"/>
            <w:right w:val="none" w:sz="0" w:space="0" w:color="auto"/>
          </w:divBdr>
          <w:divsChild>
            <w:div w:id="634264049">
              <w:marLeft w:val="0"/>
              <w:marRight w:val="0"/>
              <w:marTop w:val="0"/>
              <w:marBottom w:val="0"/>
              <w:divBdr>
                <w:top w:val="none" w:sz="0" w:space="0" w:color="auto"/>
                <w:left w:val="none" w:sz="0" w:space="0" w:color="auto"/>
                <w:bottom w:val="none" w:sz="0" w:space="0" w:color="auto"/>
                <w:right w:val="none" w:sz="0" w:space="0" w:color="auto"/>
              </w:divBdr>
            </w:div>
          </w:divsChild>
        </w:div>
        <w:div w:id="176776230">
          <w:marLeft w:val="0"/>
          <w:marRight w:val="0"/>
          <w:marTop w:val="0"/>
          <w:marBottom w:val="0"/>
          <w:divBdr>
            <w:top w:val="none" w:sz="0" w:space="0" w:color="auto"/>
            <w:left w:val="none" w:sz="0" w:space="0" w:color="auto"/>
            <w:bottom w:val="none" w:sz="0" w:space="0" w:color="auto"/>
            <w:right w:val="none" w:sz="0" w:space="0" w:color="auto"/>
          </w:divBdr>
          <w:divsChild>
            <w:div w:id="1058284650">
              <w:marLeft w:val="0"/>
              <w:marRight w:val="0"/>
              <w:marTop w:val="0"/>
              <w:marBottom w:val="0"/>
              <w:divBdr>
                <w:top w:val="none" w:sz="0" w:space="0" w:color="auto"/>
                <w:left w:val="none" w:sz="0" w:space="0" w:color="auto"/>
                <w:bottom w:val="none" w:sz="0" w:space="0" w:color="auto"/>
                <w:right w:val="none" w:sz="0" w:space="0" w:color="auto"/>
              </w:divBdr>
            </w:div>
          </w:divsChild>
        </w:div>
        <w:div w:id="1989750716">
          <w:marLeft w:val="0"/>
          <w:marRight w:val="0"/>
          <w:marTop w:val="0"/>
          <w:marBottom w:val="0"/>
          <w:divBdr>
            <w:top w:val="none" w:sz="0" w:space="0" w:color="auto"/>
            <w:left w:val="none" w:sz="0" w:space="0" w:color="auto"/>
            <w:bottom w:val="none" w:sz="0" w:space="0" w:color="auto"/>
            <w:right w:val="none" w:sz="0" w:space="0" w:color="auto"/>
          </w:divBdr>
          <w:divsChild>
            <w:div w:id="578834654">
              <w:marLeft w:val="0"/>
              <w:marRight w:val="0"/>
              <w:marTop w:val="0"/>
              <w:marBottom w:val="0"/>
              <w:divBdr>
                <w:top w:val="none" w:sz="0" w:space="0" w:color="auto"/>
                <w:left w:val="none" w:sz="0" w:space="0" w:color="auto"/>
                <w:bottom w:val="none" w:sz="0" w:space="0" w:color="auto"/>
                <w:right w:val="none" w:sz="0" w:space="0" w:color="auto"/>
              </w:divBdr>
            </w:div>
          </w:divsChild>
        </w:div>
        <w:div w:id="560409203">
          <w:marLeft w:val="0"/>
          <w:marRight w:val="0"/>
          <w:marTop w:val="0"/>
          <w:marBottom w:val="0"/>
          <w:divBdr>
            <w:top w:val="none" w:sz="0" w:space="0" w:color="auto"/>
            <w:left w:val="none" w:sz="0" w:space="0" w:color="auto"/>
            <w:bottom w:val="none" w:sz="0" w:space="0" w:color="auto"/>
            <w:right w:val="none" w:sz="0" w:space="0" w:color="auto"/>
          </w:divBdr>
          <w:divsChild>
            <w:div w:id="1654873913">
              <w:marLeft w:val="0"/>
              <w:marRight w:val="0"/>
              <w:marTop w:val="0"/>
              <w:marBottom w:val="0"/>
              <w:divBdr>
                <w:top w:val="none" w:sz="0" w:space="0" w:color="auto"/>
                <w:left w:val="none" w:sz="0" w:space="0" w:color="auto"/>
                <w:bottom w:val="none" w:sz="0" w:space="0" w:color="auto"/>
                <w:right w:val="none" w:sz="0" w:space="0" w:color="auto"/>
              </w:divBdr>
            </w:div>
          </w:divsChild>
        </w:div>
        <w:div w:id="389040302">
          <w:marLeft w:val="0"/>
          <w:marRight w:val="0"/>
          <w:marTop w:val="0"/>
          <w:marBottom w:val="0"/>
          <w:divBdr>
            <w:top w:val="none" w:sz="0" w:space="0" w:color="auto"/>
            <w:left w:val="none" w:sz="0" w:space="0" w:color="auto"/>
            <w:bottom w:val="none" w:sz="0" w:space="0" w:color="auto"/>
            <w:right w:val="none" w:sz="0" w:space="0" w:color="auto"/>
          </w:divBdr>
          <w:divsChild>
            <w:div w:id="2138136723">
              <w:marLeft w:val="0"/>
              <w:marRight w:val="0"/>
              <w:marTop w:val="0"/>
              <w:marBottom w:val="0"/>
              <w:divBdr>
                <w:top w:val="none" w:sz="0" w:space="0" w:color="auto"/>
                <w:left w:val="none" w:sz="0" w:space="0" w:color="auto"/>
                <w:bottom w:val="none" w:sz="0" w:space="0" w:color="auto"/>
                <w:right w:val="none" w:sz="0" w:space="0" w:color="auto"/>
              </w:divBdr>
            </w:div>
          </w:divsChild>
        </w:div>
        <w:div w:id="777795062">
          <w:marLeft w:val="0"/>
          <w:marRight w:val="0"/>
          <w:marTop w:val="0"/>
          <w:marBottom w:val="0"/>
          <w:divBdr>
            <w:top w:val="none" w:sz="0" w:space="0" w:color="auto"/>
            <w:left w:val="none" w:sz="0" w:space="0" w:color="auto"/>
            <w:bottom w:val="none" w:sz="0" w:space="0" w:color="auto"/>
            <w:right w:val="none" w:sz="0" w:space="0" w:color="auto"/>
          </w:divBdr>
          <w:divsChild>
            <w:div w:id="1470629206">
              <w:marLeft w:val="0"/>
              <w:marRight w:val="0"/>
              <w:marTop w:val="0"/>
              <w:marBottom w:val="0"/>
              <w:divBdr>
                <w:top w:val="none" w:sz="0" w:space="0" w:color="auto"/>
                <w:left w:val="none" w:sz="0" w:space="0" w:color="auto"/>
                <w:bottom w:val="none" w:sz="0" w:space="0" w:color="auto"/>
                <w:right w:val="none" w:sz="0" w:space="0" w:color="auto"/>
              </w:divBdr>
            </w:div>
          </w:divsChild>
        </w:div>
        <w:div w:id="1878856658">
          <w:marLeft w:val="0"/>
          <w:marRight w:val="0"/>
          <w:marTop w:val="0"/>
          <w:marBottom w:val="0"/>
          <w:divBdr>
            <w:top w:val="none" w:sz="0" w:space="0" w:color="auto"/>
            <w:left w:val="none" w:sz="0" w:space="0" w:color="auto"/>
            <w:bottom w:val="none" w:sz="0" w:space="0" w:color="auto"/>
            <w:right w:val="none" w:sz="0" w:space="0" w:color="auto"/>
          </w:divBdr>
          <w:divsChild>
            <w:div w:id="1119450173">
              <w:marLeft w:val="0"/>
              <w:marRight w:val="0"/>
              <w:marTop w:val="0"/>
              <w:marBottom w:val="0"/>
              <w:divBdr>
                <w:top w:val="none" w:sz="0" w:space="0" w:color="auto"/>
                <w:left w:val="none" w:sz="0" w:space="0" w:color="auto"/>
                <w:bottom w:val="none" w:sz="0" w:space="0" w:color="auto"/>
                <w:right w:val="none" w:sz="0" w:space="0" w:color="auto"/>
              </w:divBdr>
            </w:div>
          </w:divsChild>
        </w:div>
        <w:div w:id="435295098">
          <w:marLeft w:val="0"/>
          <w:marRight w:val="0"/>
          <w:marTop w:val="0"/>
          <w:marBottom w:val="0"/>
          <w:divBdr>
            <w:top w:val="none" w:sz="0" w:space="0" w:color="auto"/>
            <w:left w:val="none" w:sz="0" w:space="0" w:color="auto"/>
            <w:bottom w:val="none" w:sz="0" w:space="0" w:color="auto"/>
            <w:right w:val="none" w:sz="0" w:space="0" w:color="auto"/>
          </w:divBdr>
          <w:divsChild>
            <w:div w:id="1852597896">
              <w:marLeft w:val="0"/>
              <w:marRight w:val="0"/>
              <w:marTop w:val="0"/>
              <w:marBottom w:val="0"/>
              <w:divBdr>
                <w:top w:val="none" w:sz="0" w:space="0" w:color="auto"/>
                <w:left w:val="none" w:sz="0" w:space="0" w:color="auto"/>
                <w:bottom w:val="none" w:sz="0" w:space="0" w:color="auto"/>
                <w:right w:val="none" w:sz="0" w:space="0" w:color="auto"/>
              </w:divBdr>
            </w:div>
          </w:divsChild>
        </w:div>
        <w:div w:id="539438706">
          <w:marLeft w:val="0"/>
          <w:marRight w:val="0"/>
          <w:marTop w:val="0"/>
          <w:marBottom w:val="0"/>
          <w:divBdr>
            <w:top w:val="none" w:sz="0" w:space="0" w:color="auto"/>
            <w:left w:val="none" w:sz="0" w:space="0" w:color="auto"/>
            <w:bottom w:val="none" w:sz="0" w:space="0" w:color="auto"/>
            <w:right w:val="none" w:sz="0" w:space="0" w:color="auto"/>
          </w:divBdr>
          <w:divsChild>
            <w:div w:id="1005521945">
              <w:marLeft w:val="0"/>
              <w:marRight w:val="0"/>
              <w:marTop w:val="0"/>
              <w:marBottom w:val="0"/>
              <w:divBdr>
                <w:top w:val="none" w:sz="0" w:space="0" w:color="auto"/>
                <w:left w:val="none" w:sz="0" w:space="0" w:color="auto"/>
                <w:bottom w:val="none" w:sz="0" w:space="0" w:color="auto"/>
                <w:right w:val="none" w:sz="0" w:space="0" w:color="auto"/>
              </w:divBdr>
            </w:div>
          </w:divsChild>
        </w:div>
        <w:div w:id="48577018">
          <w:marLeft w:val="0"/>
          <w:marRight w:val="0"/>
          <w:marTop w:val="0"/>
          <w:marBottom w:val="0"/>
          <w:divBdr>
            <w:top w:val="none" w:sz="0" w:space="0" w:color="auto"/>
            <w:left w:val="none" w:sz="0" w:space="0" w:color="auto"/>
            <w:bottom w:val="none" w:sz="0" w:space="0" w:color="auto"/>
            <w:right w:val="none" w:sz="0" w:space="0" w:color="auto"/>
          </w:divBdr>
          <w:divsChild>
            <w:div w:id="175990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5310">
      <w:bodyDiv w:val="1"/>
      <w:marLeft w:val="0"/>
      <w:marRight w:val="0"/>
      <w:marTop w:val="0"/>
      <w:marBottom w:val="0"/>
      <w:divBdr>
        <w:top w:val="none" w:sz="0" w:space="0" w:color="auto"/>
        <w:left w:val="none" w:sz="0" w:space="0" w:color="auto"/>
        <w:bottom w:val="none" w:sz="0" w:space="0" w:color="auto"/>
        <w:right w:val="none" w:sz="0" w:space="0" w:color="auto"/>
      </w:divBdr>
      <w:divsChild>
        <w:div w:id="1287465865">
          <w:marLeft w:val="0"/>
          <w:marRight w:val="0"/>
          <w:marTop w:val="0"/>
          <w:marBottom w:val="0"/>
          <w:divBdr>
            <w:top w:val="none" w:sz="0" w:space="0" w:color="auto"/>
            <w:left w:val="none" w:sz="0" w:space="0" w:color="auto"/>
            <w:bottom w:val="none" w:sz="0" w:space="0" w:color="auto"/>
            <w:right w:val="none" w:sz="0" w:space="0" w:color="auto"/>
          </w:divBdr>
          <w:divsChild>
            <w:div w:id="219172865">
              <w:marLeft w:val="0"/>
              <w:marRight w:val="0"/>
              <w:marTop w:val="0"/>
              <w:marBottom w:val="0"/>
              <w:divBdr>
                <w:top w:val="none" w:sz="0" w:space="0" w:color="auto"/>
                <w:left w:val="none" w:sz="0" w:space="0" w:color="auto"/>
                <w:bottom w:val="none" w:sz="0" w:space="0" w:color="auto"/>
                <w:right w:val="none" w:sz="0" w:space="0" w:color="auto"/>
              </w:divBdr>
            </w:div>
          </w:divsChild>
        </w:div>
        <w:div w:id="1857108189">
          <w:marLeft w:val="0"/>
          <w:marRight w:val="0"/>
          <w:marTop w:val="0"/>
          <w:marBottom w:val="0"/>
          <w:divBdr>
            <w:top w:val="none" w:sz="0" w:space="0" w:color="auto"/>
            <w:left w:val="none" w:sz="0" w:space="0" w:color="auto"/>
            <w:bottom w:val="none" w:sz="0" w:space="0" w:color="auto"/>
            <w:right w:val="none" w:sz="0" w:space="0" w:color="auto"/>
          </w:divBdr>
          <w:divsChild>
            <w:div w:id="932058250">
              <w:marLeft w:val="0"/>
              <w:marRight w:val="0"/>
              <w:marTop w:val="0"/>
              <w:marBottom w:val="0"/>
              <w:divBdr>
                <w:top w:val="none" w:sz="0" w:space="0" w:color="auto"/>
                <w:left w:val="none" w:sz="0" w:space="0" w:color="auto"/>
                <w:bottom w:val="none" w:sz="0" w:space="0" w:color="auto"/>
                <w:right w:val="none" w:sz="0" w:space="0" w:color="auto"/>
              </w:divBdr>
            </w:div>
            <w:div w:id="2004041952">
              <w:marLeft w:val="0"/>
              <w:marRight w:val="0"/>
              <w:marTop w:val="0"/>
              <w:marBottom w:val="0"/>
              <w:divBdr>
                <w:top w:val="none" w:sz="0" w:space="0" w:color="auto"/>
                <w:left w:val="none" w:sz="0" w:space="0" w:color="auto"/>
                <w:bottom w:val="none" w:sz="0" w:space="0" w:color="auto"/>
                <w:right w:val="none" w:sz="0" w:space="0" w:color="auto"/>
              </w:divBdr>
            </w:div>
          </w:divsChild>
        </w:div>
        <w:div w:id="69038827">
          <w:marLeft w:val="0"/>
          <w:marRight w:val="0"/>
          <w:marTop w:val="0"/>
          <w:marBottom w:val="0"/>
          <w:divBdr>
            <w:top w:val="none" w:sz="0" w:space="0" w:color="auto"/>
            <w:left w:val="none" w:sz="0" w:space="0" w:color="auto"/>
            <w:bottom w:val="none" w:sz="0" w:space="0" w:color="auto"/>
            <w:right w:val="none" w:sz="0" w:space="0" w:color="auto"/>
          </w:divBdr>
          <w:divsChild>
            <w:div w:id="147871533">
              <w:marLeft w:val="0"/>
              <w:marRight w:val="0"/>
              <w:marTop w:val="0"/>
              <w:marBottom w:val="0"/>
              <w:divBdr>
                <w:top w:val="none" w:sz="0" w:space="0" w:color="auto"/>
                <w:left w:val="none" w:sz="0" w:space="0" w:color="auto"/>
                <w:bottom w:val="none" w:sz="0" w:space="0" w:color="auto"/>
                <w:right w:val="none" w:sz="0" w:space="0" w:color="auto"/>
              </w:divBdr>
            </w:div>
          </w:divsChild>
        </w:div>
        <w:div w:id="1459225827">
          <w:marLeft w:val="0"/>
          <w:marRight w:val="0"/>
          <w:marTop w:val="0"/>
          <w:marBottom w:val="0"/>
          <w:divBdr>
            <w:top w:val="none" w:sz="0" w:space="0" w:color="auto"/>
            <w:left w:val="none" w:sz="0" w:space="0" w:color="auto"/>
            <w:bottom w:val="none" w:sz="0" w:space="0" w:color="auto"/>
            <w:right w:val="none" w:sz="0" w:space="0" w:color="auto"/>
          </w:divBdr>
          <w:divsChild>
            <w:div w:id="1447311429">
              <w:marLeft w:val="0"/>
              <w:marRight w:val="0"/>
              <w:marTop w:val="0"/>
              <w:marBottom w:val="0"/>
              <w:divBdr>
                <w:top w:val="none" w:sz="0" w:space="0" w:color="auto"/>
                <w:left w:val="none" w:sz="0" w:space="0" w:color="auto"/>
                <w:bottom w:val="none" w:sz="0" w:space="0" w:color="auto"/>
                <w:right w:val="none" w:sz="0" w:space="0" w:color="auto"/>
              </w:divBdr>
            </w:div>
          </w:divsChild>
        </w:div>
        <w:div w:id="1835992932">
          <w:marLeft w:val="0"/>
          <w:marRight w:val="0"/>
          <w:marTop w:val="0"/>
          <w:marBottom w:val="0"/>
          <w:divBdr>
            <w:top w:val="none" w:sz="0" w:space="0" w:color="auto"/>
            <w:left w:val="none" w:sz="0" w:space="0" w:color="auto"/>
            <w:bottom w:val="none" w:sz="0" w:space="0" w:color="auto"/>
            <w:right w:val="none" w:sz="0" w:space="0" w:color="auto"/>
          </w:divBdr>
          <w:divsChild>
            <w:div w:id="2073311802">
              <w:marLeft w:val="0"/>
              <w:marRight w:val="0"/>
              <w:marTop w:val="0"/>
              <w:marBottom w:val="0"/>
              <w:divBdr>
                <w:top w:val="none" w:sz="0" w:space="0" w:color="auto"/>
                <w:left w:val="none" w:sz="0" w:space="0" w:color="auto"/>
                <w:bottom w:val="none" w:sz="0" w:space="0" w:color="auto"/>
                <w:right w:val="none" w:sz="0" w:space="0" w:color="auto"/>
              </w:divBdr>
            </w:div>
          </w:divsChild>
        </w:div>
        <w:div w:id="1188833446">
          <w:marLeft w:val="0"/>
          <w:marRight w:val="0"/>
          <w:marTop w:val="0"/>
          <w:marBottom w:val="0"/>
          <w:divBdr>
            <w:top w:val="none" w:sz="0" w:space="0" w:color="auto"/>
            <w:left w:val="none" w:sz="0" w:space="0" w:color="auto"/>
            <w:bottom w:val="none" w:sz="0" w:space="0" w:color="auto"/>
            <w:right w:val="none" w:sz="0" w:space="0" w:color="auto"/>
          </w:divBdr>
          <w:divsChild>
            <w:div w:id="5806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7468">
      <w:bodyDiv w:val="1"/>
      <w:marLeft w:val="0"/>
      <w:marRight w:val="0"/>
      <w:marTop w:val="0"/>
      <w:marBottom w:val="0"/>
      <w:divBdr>
        <w:top w:val="none" w:sz="0" w:space="0" w:color="auto"/>
        <w:left w:val="none" w:sz="0" w:space="0" w:color="auto"/>
        <w:bottom w:val="none" w:sz="0" w:space="0" w:color="auto"/>
        <w:right w:val="none" w:sz="0" w:space="0" w:color="auto"/>
      </w:divBdr>
      <w:divsChild>
        <w:div w:id="1623728557">
          <w:marLeft w:val="0"/>
          <w:marRight w:val="0"/>
          <w:marTop w:val="0"/>
          <w:marBottom w:val="0"/>
          <w:divBdr>
            <w:top w:val="none" w:sz="0" w:space="0" w:color="auto"/>
            <w:left w:val="none" w:sz="0" w:space="0" w:color="auto"/>
            <w:bottom w:val="none" w:sz="0" w:space="0" w:color="auto"/>
            <w:right w:val="none" w:sz="0" w:space="0" w:color="auto"/>
          </w:divBdr>
          <w:divsChild>
            <w:div w:id="1676104375">
              <w:marLeft w:val="0"/>
              <w:marRight w:val="0"/>
              <w:marTop w:val="0"/>
              <w:marBottom w:val="0"/>
              <w:divBdr>
                <w:top w:val="none" w:sz="0" w:space="0" w:color="auto"/>
                <w:left w:val="none" w:sz="0" w:space="0" w:color="auto"/>
                <w:bottom w:val="none" w:sz="0" w:space="0" w:color="auto"/>
                <w:right w:val="none" w:sz="0" w:space="0" w:color="auto"/>
              </w:divBdr>
              <w:divsChild>
                <w:div w:id="1124301328">
                  <w:marLeft w:val="0"/>
                  <w:marRight w:val="0"/>
                  <w:marTop w:val="0"/>
                  <w:marBottom w:val="0"/>
                  <w:divBdr>
                    <w:top w:val="none" w:sz="0" w:space="0" w:color="auto"/>
                    <w:left w:val="none" w:sz="0" w:space="0" w:color="auto"/>
                    <w:bottom w:val="none" w:sz="0" w:space="0" w:color="auto"/>
                    <w:right w:val="none" w:sz="0" w:space="0" w:color="auto"/>
                  </w:divBdr>
                  <w:divsChild>
                    <w:div w:id="63652827">
                      <w:marLeft w:val="0"/>
                      <w:marRight w:val="0"/>
                      <w:marTop w:val="0"/>
                      <w:marBottom w:val="0"/>
                      <w:divBdr>
                        <w:top w:val="none" w:sz="0" w:space="0" w:color="auto"/>
                        <w:left w:val="none" w:sz="0" w:space="0" w:color="auto"/>
                        <w:bottom w:val="none" w:sz="0" w:space="0" w:color="auto"/>
                        <w:right w:val="none" w:sz="0" w:space="0" w:color="auto"/>
                      </w:divBdr>
                      <w:divsChild>
                        <w:div w:id="18265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059510">
          <w:marLeft w:val="0"/>
          <w:marRight w:val="0"/>
          <w:marTop w:val="0"/>
          <w:marBottom w:val="0"/>
          <w:divBdr>
            <w:top w:val="none" w:sz="0" w:space="0" w:color="auto"/>
            <w:left w:val="none" w:sz="0" w:space="0" w:color="auto"/>
            <w:bottom w:val="none" w:sz="0" w:space="0" w:color="auto"/>
            <w:right w:val="none" w:sz="0" w:space="0" w:color="auto"/>
          </w:divBdr>
          <w:divsChild>
            <w:div w:id="7559361">
              <w:marLeft w:val="0"/>
              <w:marRight w:val="0"/>
              <w:marTop w:val="0"/>
              <w:marBottom w:val="0"/>
              <w:divBdr>
                <w:top w:val="none" w:sz="0" w:space="0" w:color="auto"/>
                <w:left w:val="none" w:sz="0" w:space="0" w:color="auto"/>
                <w:bottom w:val="none" w:sz="0" w:space="0" w:color="auto"/>
                <w:right w:val="none" w:sz="0" w:space="0" w:color="auto"/>
              </w:divBdr>
            </w:div>
          </w:divsChild>
        </w:div>
        <w:div w:id="19867846">
          <w:marLeft w:val="0"/>
          <w:marRight w:val="0"/>
          <w:marTop w:val="0"/>
          <w:marBottom w:val="0"/>
          <w:divBdr>
            <w:top w:val="none" w:sz="0" w:space="0" w:color="auto"/>
            <w:left w:val="none" w:sz="0" w:space="0" w:color="auto"/>
            <w:bottom w:val="none" w:sz="0" w:space="0" w:color="auto"/>
            <w:right w:val="none" w:sz="0" w:space="0" w:color="auto"/>
          </w:divBdr>
          <w:divsChild>
            <w:div w:id="529103307">
              <w:marLeft w:val="0"/>
              <w:marRight w:val="0"/>
              <w:marTop w:val="0"/>
              <w:marBottom w:val="0"/>
              <w:divBdr>
                <w:top w:val="none" w:sz="0" w:space="0" w:color="auto"/>
                <w:left w:val="none" w:sz="0" w:space="0" w:color="auto"/>
                <w:bottom w:val="none" w:sz="0" w:space="0" w:color="auto"/>
                <w:right w:val="none" w:sz="0" w:space="0" w:color="auto"/>
              </w:divBdr>
            </w:div>
          </w:divsChild>
        </w:div>
        <w:div w:id="1173884381">
          <w:marLeft w:val="0"/>
          <w:marRight w:val="0"/>
          <w:marTop w:val="0"/>
          <w:marBottom w:val="0"/>
          <w:divBdr>
            <w:top w:val="none" w:sz="0" w:space="0" w:color="auto"/>
            <w:left w:val="none" w:sz="0" w:space="0" w:color="auto"/>
            <w:bottom w:val="none" w:sz="0" w:space="0" w:color="auto"/>
            <w:right w:val="none" w:sz="0" w:space="0" w:color="auto"/>
          </w:divBdr>
          <w:divsChild>
            <w:div w:id="10173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52890">
      <w:bodyDiv w:val="1"/>
      <w:marLeft w:val="0"/>
      <w:marRight w:val="0"/>
      <w:marTop w:val="0"/>
      <w:marBottom w:val="0"/>
      <w:divBdr>
        <w:top w:val="none" w:sz="0" w:space="0" w:color="auto"/>
        <w:left w:val="none" w:sz="0" w:space="0" w:color="auto"/>
        <w:bottom w:val="none" w:sz="0" w:space="0" w:color="auto"/>
        <w:right w:val="none" w:sz="0" w:space="0" w:color="auto"/>
      </w:divBdr>
      <w:divsChild>
        <w:div w:id="2102139217">
          <w:marLeft w:val="0"/>
          <w:marRight w:val="0"/>
          <w:marTop w:val="0"/>
          <w:marBottom w:val="0"/>
          <w:divBdr>
            <w:top w:val="none" w:sz="0" w:space="0" w:color="auto"/>
            <w:left w:val="none" w:sz="0" w:space="0" w:color="auto"/>
            <w:bottom w:val="none" w:sz="0" w:space="0" w:color="auto"/>
            <w:right w:val="none" w:sz="0" w:space="0" w:color="auto"/>
          </w:divBdr>
          <w:divsChild>
            <w:div w:id="1133063107">
              <w:marLeft w:val="0"/>
              <w:marRight w:val="0"/>
              <w:marTop w:val="0"/>
              <w:marBottom w:val="0"/>
              <w:divBdr>
                <w:top w:val="none" w:sz="0" w:space="0" w:color="auto"/>
                <w:left w:val="none" w:sz="0" w:space="0" w:color="auto"/>
                <w:bottom w:val="none" w:sz="0" w:space="0" w:color="auto"/>
                <w:right w:val="none" w:sz="0" w:space="0" w:color="auto"/>
              </w:divBdr>
            </w:div>
          </w:divsChild>
        </w:div>
        <w:div w:id="415636119">
          <w:marLeft w:val="0"/>
          <w:marRight w:val="0"/>
          <w:marTop w:val="0"/>
          <w:marBottom w:val="0"/>
          <w:divBdr>
            <w:top w:val="none" w:sz="0" w:space="0" w:color="auto"/>
            <w:left w:val="none" w:sz="0" w:space="0" w:color="auto"/>
            <w:bottom w:val="none" w:sz="0" w:space="0" w:color="auto"/>
            <w:right w:val="none" w:sz="0" w:space="0" w:color="auto"/>
          </w:divBdr>
          <w:divsChild>
            <w:div w:id="1369725118">
              <w:marLeft w:val="0"/>
              <w:marRight w:val="0"/>
              <w:marTop w:val="0"/>
              <w:marBottom w:val="0"/>
              <w:divBdr>
                <w:top w:val="none" w:sz="0" w:space="0" w:color="auto"/>
                <w:left w:val="none" w:sz="0" w:space="0" w:color="auto"/>
                <w:bottom w:val="none" w:sz="0" w:space="0" w:color="auto"/>
                <w:right w:val="none" w:sz="0" w:space="0" w:color="auto"/>
              </w:divBdr>
            </w:div>
          </w:divsChild>
        </w:div>
        <w:div w:id="1464692502">
          <w:marLeft w:val="0"/>
          <w:marRight w:val="0"/>
          <w:marTop w:val="0"/>
          <w:marBottom w:val="0"/>
          <w:divBdr>
            <w:top w:val="none" w:sz="0" w:space="0" w:color="auto"/>
            <w:left w:val="none" w:sz="0" w:space="0" w:color="auto"/>
            <w:bottom w:val="none" w:sz="0" w:space="0" w:color="auto"/>
            <w:right w:val="none" w:sz="0" w:space="0" w:color="auto"/>
          </w:divBdr>
          <w:divsChild>
            <w:div w:id="873076413">
              <w:marLeft w:val="0"/>
              <w:marRight w:val="0"/>
              <w:marTop w:val="0"/>
              <w:marBottom w:val="0"/>
              <w:divBdr>
                <w:top w:val="none" w:sz="0" w:space="0" w:color="auto"/>
                <w:left w:val="none" w:sz="0" w:space="0" w:color="auto"/>
                <w:bottom w:val="none" w:sz="0" w:space="0" w:color="auto"/>
                <w:right w:val="none" w:sz="0" w:space="0" w:color="auto"/>
              </w:divBdr>
            </w:div>
          </w:divsChild>
        </w:div>
        <w:div w:id="690297204">
          <w:marLeft w:val="0"/>
          <w:marRight w:val="0"/>
          <w:marTop w:val="0"/>
          <w:marBottom w:val="0"/>
          <w:divBdr>
            <w:top w:val="none" w:sz="0" w:space="0" w:color="auto"/>
            <w:left w:val="none" w:sz="0" w:space="0" w:color="auto"/>
            <w:bottom w:val="none" w:sz="0" w:space="0" w:color="auto"/>
            <w:right w:val="none" w:sz="0" w:space="0" w:color="auto"/>
          </w:divBdr>
          <w:divsChild>
            <w:div w:id="1180318505">
              <w:marLeft w:val="0"/>
              <w:marRight w:val="0"/>
              <w:marTop w:val="0"/>
              <w:marBottom w:val="0"/>
              <w:divBdr>
                <w:top w:val="none" w:sz="0" w:space="0" w:color="auto"/>
                <w:left w:val="none" w:sz="0" w:space="0" w:color="auto"/>
                <w:bottom w:val="none" w:sz="0" w:space="0" w:color="auto"/>
                <w:right w:val="none" w:sz="0" w:space="0" w:color="auto"/>
              </w:divBdr>
            </w:div>
          </w:divsChild>
        </w:div>
        <w:div w:id="1112170922">
          <w:marLeft w:val="0"/>
          <w:marRight w:val="0"/>
          <w:marTop w:val="0"/>
          <w:marBottom w:val="0"/>
          <w:divBdr>
            <w:top w:val="none" w:sz="0" w:space="0" w:color="auto"/>
            <w:left w:val="none" w:sz="0" w:space="0" w:color="auto"/>
            <w:bottom w:val="none" w:sz="0" w:space="0" w:color="auto"/>
            <w:right w:val="none" w:sz="0" w:space="0" w:color="auto"/>
          </w:divBdr>
          <w:divsChild>
            <w:div w:id="2106919758">
              <w:marLeft w:val="0"/>
              <w:marRight w:val="0"/>
              <w:marTop w:val="0"/>
              <w:marBottom w:val="0"/>
              <w:divBdr>
                <w:top w:val="none" w:sz="0" w:space="0" w:color="auto"/>
                <w:left w:val="none" w:sz="0" w:space="0" w:color="auto"/>
                <w:bottom w:val="none" w:sz="0" w:space="0" w:color="auto"/>
                <w:right w:val="none" w:sz="0" w:space="0" w:color="auto"/>
              </w:divBdr>
            </w:div>
          </w:divsChild>
        </w:div>
        <w:div w:id="1431466951">
          <w:marLeft w:val="0"/>
          <w:marRight w:val="0"/>
          <w:marTop w:val="0"/>
          <w:marBottom w:val="0"/>
          <w:divBdr>
            <w:top w:val="none" w:sz="0" w:space="0" w:color="auto"/>
            <w:left w:val="none" w:sz="0" w:space="0" w:color="auto"/>
            <w:bottom w:val="none" w:sz="0" w:space="0" w:color="auto"/>
            <w:right w:val="none" w:sz="0" w:space="0" w:color="auto"/>
          </w:divBdr>
          <w:divsChild>
            <w:div w:id="13298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6712">
      <w:bodyDiv w:val="1"/>
      <w:marLeft w:val="0"/>
      <w:marRight w:val="0"/>
      <w:marTop w:val="0"/>
      <w:marBottom w:val="0"/>
      <w:divBdr>
        <w:top w:val="none" w:sz="0" w:space="0" w:color="auto"/>
        <w:left w:val="none" w:sz="0" w:space="0" w:color="auto"/>
        <w:bottom w:val="none" w:sz="0" w:space="0" w:color="auto"/>
        <w:right w:val="none" w:sz="0" w:space="0" w:color="auto"/>
      </w:divBdr>
      <w:divsChild>
        <w:div w:id="2144539357">
          <w:marLeft w:val="0"/>
          <w:marRight w:val="0"/>
          <w:marTop w:val="0"/>
          <w:marBottom w:val="0"/>
          <w:divBdr>
            <w:top w:val="none" w:sz="0" w:space="0" w:color="auto"/>
            <w:left w:val="none" w:sz="0" w:space="0" w:color="auto"/>
            <w:bottom w:val="none" w:sz="0" w:space="0" w:color="auto"/>
            <w:right w:val="none" w:sz="0" w:space="0" w:color="auto"/>
          </w:divBdr>
          <w:divsChild>
            <w:div w:id="1368873750">
              <w:marLeft w:val="0"/>
              <w:marRight w:val="0"/>
              <w:marTop w:val="0"/>
              <w:marBottom w:val="0"/>
              <w:divBdr>
                <w:top w:val="none" w:sz="0" w:space="0" w:color="auto"/>
                <w:left w:val="none" w:sz="0" w:space="0" w:color="auto"/>
                <w:bottom w:val="none" w:sz="0" w:space="0" w:color="auto"/>
                <w:right w:val="none" w:sz="0" w:space="0" w:color="auto"/>
              </w:divBdr>
            </w:div>
          </w:divsChild>
        </w:div>
        <w:div w:id="1281300183">
          <w:marLeft w:val="0"/>
          <w:marRight w:val="0"/>
          <w:marTop w:val="0"/>
          <w:marBottom w:val="0"/>
          <w:divBdr>
            <w:top w:val="none" w:sz="0" w:space="0" w:color="auto"/>
            <w:left w:val="none" w:sz="0" w:space="0" w:color="auto"/>
            <w:bottom w:val="none" w:sz="0" w:space="0" w:color="auto"/>
            <w:right w:val="none" w:sz="0" w:space="0" w:color="auto"/>
          </w:divBdr>
          <w:divsChild>
            <w:div w:id="990600591">
              <w:marLeft w:val="0"/>
              <w:marRight w:val="0"/>
              <w:marTop w:val="0"/>
              <w:marBottom w:val="0"/>
              <w:divBdr>
                <w:top w:val="none" w:sz="0" w:space="0" w:color="auto"/>
                <w:left w:val="none" w:sz="0" w:space="0" w:color="auto"/>
                <w:bottom w:val="none" w:sz="0" w:space="0" w:color="auto"/>
                <w:right w:val="none" w:sz="0" w:space="0" w:color="auto"/>
              </w:divBdr>
            </w:div>
          </w:divsChild>
        </w:div>
        <w:div w:id="2082213573">
          <w:marLeft w:val="0"/>
          <w:marRight w:val="0"/>
          <w:marTop w:val="0"/>
          <w:marBottom w:val="0"/>
          <w:divBdr>
            <w:top w:val="none" w:sz="0" w:space="0" w:color="auto"/>
            <w:left w:val="none" w:sz="0" w:space="0" w:color="auto"/>
            <w:bottom w:val="none" w:sz="0" w:space="0" w:color="auto"/>
            <w:right w:val="none" w:sz="0" w:space="0" w:color="auto"/>
          </w:divBdr>
          <w:divsChild>
            <w:div w:id="1319722204">
              <w:marLeft w:val="0"/>
              <w:marRight w:val="0"/>
              <w:marTop w:val="0"/>
              <w:marBottom w:val="0"/>
              <w:divBdr>
                <w:top w:val="none" w:sz="0" w:space="0" w:color="auto"/>
                <w:left w:val="none" w:sz="0" w:space="0" w:color="auto"/>
                <w:bottom w:val="none" w:sz="0" w:space="0" w:color="auto"/>
                <w:right w:val="none" w:sz="0" w:space="0" w:color="auto"/>
              </w:divBdr>
              <w:divsChild>
                <w:div w:id="222106807">
                  <w:marLeft w:val="0"/>
                  <w:marRight w:val="0"/>
                  <w:marTop w:val="0"/>
                  <w:marBottom w:val="0"/>
                  <w:divBdr>
                    <w:top w:val="none" w:sz="0" w:space="0" w:color="auto"/>
                    <w:left w:val="none" w:sz="0" w:space="0" w:color="auto"/>
                    <w:bottom w:val="none" w:sz="0" w:space="0" w:color="auto"/>
                    <w:right w:val="none" w:sz="0" w:space="0" w:color="auto"/>
                  </w:divBdr>
                  <w:divsChild>
                    <w:div w:id="1874806127">
                      <w:marLeft w:val="0"/>
                      <w:marRight w:val="0"/>
                      <w:marTop w:val="0"/>
                      <w:marBottom w:val="0"/>
                      <w:divBdr>
                        <w:top w:val="none" w:sz="0" w:space="0" w:color="auto"/>
                        <w:left w:val="none" w:sz="0" w:space="0" w:color="auto"/>
                        <w:bottom w:val="none" w:sz="0" w:space="0" w:color="auto"/>
                        <w:right w:val="none" w:sz="0" w:space="0" w:color="auto"/>
                      </w:divBdr>
                      <w:divsChild>
                        <w:div w:id="11493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09812">
          <w:marLeft w:val="0"/>
          <w:marRight w:val="0"/>
          <w:marTop w:val="0"/>
          <w:marBottom w:val="0"/>
          <w:divBdr>
            <w:top w:val="none" w:sz="0" w:space="0" w:color="auto"/>
            <w:left w:val="none" w:sz="0" w:space="0" w:color="auto"/>
            <w:bottom w:val="none" w:sz="0" w:space="0" w:color="auto"/>
            <w:right w:val="none" w:sz="0" w:space="0" w:color="auto"/>
          </w:divBdr>
          <w:divsChild>
            <w:div w:id="6642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2609">
      <w:bodyDiv w:val="1"/>
      <w:marLeft w:val="0"/>
      <w:marRight w:val="0"/>
      <w:marTop w:val="0"/>
      <w:marBottom w:val="0"/>
      <w:divBdr>
        <w:top w:val="none" w:sz="0" w:space="0" w:color="auto"/>
        <w:left w:val="none" w:sz="0" w:space="0" w:color="auto"/>
        <w:bottom w:val="none" w:sz="0" w:space="0" w:color="auto"/>
        <w:right w:val="none" w:sz="0" w:space="0" w:color="auto"/>
      </w:divBdr>
      <w:divsChild>
        <w:div w:id="2053261973">
          <w:marLeft w:val="0"/>
          <w:marRight w:val="0"/>
          <w:marTop w:val="0"/>
          <w:marBottom w:val="0"/>
          <w:divBdr>
            <w:top w:val="none" w:sz="0" w:space="0" w:color="auto"/>
            <w:left w:val="none" w:sz="0" w:space="0" w:color="auto"/>
            <w:bottom w:val="none" w:sz="0" w:space="0" w:color="auto"/>
            <w:right w:val="none" w:sz="0" w:space="0" w:color="auto"/>
          </w:divBdr>
          <w:divsChild>
            <w:div w:id="161553640">
              <w:marLeft w:val="0"/>
              <w:marRight w:val="0"/>
              <w:marTop w:val="0"/>
              <w:marBottom w:val="0"/>
              <w:divBdr>
                <w:top w:val="none" w:sz="0" w:space="0" w:color="auto"/>
                <w:left w:val="none" w:sz="0" w:space="0" w:color="auto"/>
                <w:bottom w:val="none" w:sz="0" w:space="0" w:color="auto"/>
                <w:right w:val="none" w:sz="0" w:space="0" w:color="auto"/>
              </w:divBdr>
            </w:div>
          </w:divsChild>
        </w:div>
        <w:div w:id="1579629589">
          <w:marLeft w:val="0"/>
          <w:marRight w:val="0"/>
          <w:marTop w:val="0"/>
          <w:marBottom w:val="0"/>
          <w:divBdr>
            <w:top w:val="none" w:sz="0" w:space="0" w:color="auto"/>
            <w:left w:val="none" w:sz="0" w:space="0" w:color="auto"/>
            <w:bottom w:val="none" w:sz="0" w:space="0" w:color="auto"/>
            <w:right w:val="none" w:sz="0" w:space="0" w:color="auto"/>
          </w:divBdr>
          <w:divsChild>
            <w:div w:id="1532500332">
              <w:marLeft w:val="0"/>
              <w:marRight w:val="0"/>
              <w:marTop w:val="0"/>
              <w:marBottom w:val="0"/>
              <w:divBdr>
                <w:top w:val="none" w:sz="0" w:space="0" w:color="auto"/>
                <w:left w:val="none" w:sz="0" w:space="0" w:color="auto"/>
                <w:bottom w:val="none" w:sz="0" w:space="0" w:color="auto"/>
                <w:right w:val="none" w:sz="0" w:space="0" w:color="auto"/>
              </w:divBdr>
            </w:div>
          </w:divsChild>
        </w:div>
        <w:div w:id="882790801">
          <w:marLeft w:val="0"/>
          <w:marRight w:val="0"/>
          <w:marTop w:val="0"/>
          <w:marBottom w:val="0"/>
          <w:divBdr>
            <w:top w:val="none" w:sz="0" w:space="0" w:color="auto"/>
            <w:left w:val="none" w:sz="0" w:space="0" w:color="auto"/>
            <w:bottom w:val="none" w:sz="0" w:space="0" w:color="auto"/>
            <w:right w:val="none" w:sz="0" w:space="0" w:color="auto"/>
          </w:divBdr>
          <w:divsChild>
            <w:div w:id="2091807196">
              <w:marLeft w:val="0"/>
              <w:marRight w:val="0"/>
              <w:marTop w:val="0"/>
              <w:marBottom w:val="0"/>
              <w:divBdr>
                <w:top w:val="none" w:sz="0" w:space="0" w:color="auto"/>
                <w:left w:val="none" w:sz="0" w:space="0" w:color="auto"/>
                <w:bottom w:val="none" w:sz="0" w:space="0" w:color="auto"/>
                <w:right w:val="none" w:sz="0" w:space="0" w:color="auto"/>
              </w:divBdr>
            </w:div>
          </w:divsChild>
        </w:div>
        <w:div w:id="1042704970">
          <w:marLeft w:val="0"/>
          <w:marRight w:val="0"/>
          <w:marTop w:val="0"/>
          <w:marBottom w:val="0"/>
          <w:divBdr>
            <w:top w:val="none" w:sz="0" w:space="0" w:color="auto"/>
            <w:left w:val="none" w:sz="0" w:space="0" w:color="auto"/>
            <w:bottom w:val="none" w:sz="0" w:space="0" w:color="auto"/>
            <w:right w:val="none" w:sz="0" w:space="0" w:color="auto"/>
          </w:divBdr>
          <w:divsChild>
            <w:div w:id="14784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2937">
      <w:bodyDiv w:val="1"/>
      <w:marLeft w:val="0"/>
      <w:marRight w:val="0"/>
      <w:marTop w:val="0"/>
      <w:marBottom w:val="0"/>
      <w:divBdr>
        <w:top w:val="none" w:sz="0" w:space="0" w:color="auto"/>
        <w:left w:val="none" w:sz="0" w:space="0" w:color="auto"/>
        <w:bottom w:val="none" w:sz="0" w:space="0" w:color="auto"/>
        <w:right w:val="none" w:sz="0" w:space="0" w:color="auto"/>
      </w:divBdr>
      <w:divsChild>
        <w:div w:id="1574391757">
          <w:marLeft w:val="0"/>
          <w:marRight w:val="0"/>
          <w:marTop w:val="0"/>
          <w:marBottom w:val="0"/>
          <w:divBdr>
            <w:top w:val="none" w:sz="0" w:space="0" w:color="auto"/>
            <w:left w:val="none" w:sz="0" w:space="0" w:color="auto"/>
            <w:bottom w:val="none" w:sz="0" w:space="0" w:color="auto"/>
            <w:right w:val="none" w:sz="0" w:space="0" w:color="auto"/>
          </w:divBdr>
          <w:divsChild>
            <w:div w:id="1822118710">
              <w:marLeft w:val="0"/>
              <w:marRight w:val="0"/>
              <w:marTop w:val="0"/>
              <w:marBottom w:val="0"/>
              <w:divBdr>
                <w:top w:val="none" w:sz="0" w:space="0" w:color="auto"/>
                <w:left w:val="none" w:sz="0" w:space="0" w:color="auto"/>
                <w:bottom w:val="none" w:sz="0" w:space="0" w:color="auto"/>
                <w:right w:val="none" w:sz="0" w:space="0" w:color="auto"/>
              </w:divBdr>
              <w:divsChild>
                <w:div w:id="419521428">
                  <w:marLeft w:val="0"/>
                  <w:marRight w:val="0"/>
                  <w:marTop w:val="0"/>
                  <w:marBottom w:val="0"/>
                  <w:divBdr>
                    <w:top w:val="none" w:sz="0" w:space="0" w:color="auto"/>
                    <w:left w:val="none" w:sz="0" w:space="0" w:color="auto"/>
                    <w:bottom w:val="none" w:sz="0" w:space="0" w:color="auto"/>
                    <w:right w:val="none" w:sz="0" w:space="0" w:color="auto"/>
                  </w:divBdr>
                  <w:divsChild>
                    <w:div w:id="1416896229">
                      <w:marLeft w:val="0"/>
                      <w:marRight w:val="0"/>
                      <w:marTop w:val="0"/>
                      <w:marBottom w:val="0"/>
                      <w:divBdr>
                        <w:top w:val="none" w:sz="0" w:space="0" w:color="auto"/>
                        <w:left w:val="none" w:sz="0" w:space="0" w:color="auto"/>
                        <w:bottom w:val="none" w:sz="0" w:space="0" w:color="auto"/>
                        <w:right w:val="none" w:sz="0" w:space="0" w:color="auto"/>
                      </w:divBdr>
                      <w:divsChild>
                        <w:div w:id="12157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7968">
          <w:marLeft w:val="0"/>
          <w:marRight w:val="0"/>
          <w:marTop w:val="0"/>
          <w:marBottom w:val="0"/>
          <w:divBdr>
            <w:top w:val="none" w:sz="0" w:space="0" w:color="auto"/>
            <w:left w:val="none" w:sz="0" w:space="0" w:color="auto"/>
            <w:bottom w:val="none" w:sz="0" w:space="0" w:color="auto"/>
            <w:right w:val="none" w:sz="0" w:space="0" w:color="auto"/>
          </w:divBdr>
          <w:divsChild>
            <w:div w:id="222913341">
              <w:marLeft w:val="0"/>
              <w:marRight w:val="0"/>
              <w:marTop w:val="0"/>
              <w:marBottom w:val="0"/>
              <w:divBdr>
                <w:top w:val="none" w:sz="0" w:space="0" w:color="auto"/>
                <w:left w:val="none" w:sz="0" w:space="0" w:color="auto"/>
                <w:bottom w:val="none" w:sz="0" w:space="0" w:color="auto"/>
                <w:right w:val="none" w:sz="0" w:space="0" w:color="auto"/>
              </w:divBdr>
            </w:div>
            <w:div w:id="1253860314">
              <w:marLeft w:val="0"/>
              <w:marRight w:val="0"/>
              <w:marTop w:val="0"/>
              <w:marBottom w:val="0"/>
              <w:divBdr>
                <w:top w:val="none" w:sz="0" w:space="0" w:color="auto"/>
                <w:left w:val="none" w:sz="0" w:space="0" w:color="auto"/>
                <w:bottom w:val="none" w:sz="0" w:space="0" w:color="auto"/>
                <w:right w:val="none" w:sz="0" w:space="0" w:color="auto"/>
              </w:divBdr>
            </w:div>
          </w:divsChild>
        </w:div>
        <w:div w:id="648823820">
          <w:marLeft w:val="0"/>
          <w:marRight w:val="0"/>
          <w:marTop w:val="0"/>
          <w:marBottom w:val="0"/>
          <w:divBdr>
            <w:top w:val="none" w:sz="0" w:space="0" w:color="auto"/>
            <w:left w:val="none" w:sz="0" w:space="0" w:color="auto"/>
            <w:bottom w:val="none" w:sz="0" w:space="0" w:color="auto"/>
            <w:right w:val="none" w:sz="0" w:space="0" w:color="auto"/>
          </w:divBdr>
          <w:divsChild>
            <w:div w:id="1838688887">
              <w:marLeft w:val="0"/>
              <w:marRight w:val="0"/>
              <w:marTop w:val="0"/>
              <w:marBottom w:val="0"/>
              <w:divBdr>
                <w:top w:val="none" w:sz="0" w:space="0" w:color="auto"/>
                <w:left w:val="none" w:sz="0" w:space="0" w:color="auto"/>
                <w:bottom w:val="none" w:sz="0" w:space="0" w:color="auto"/>
                <w:right w:val="none" w:sz="0" w:space="0" w:color="auto"/>
              </w:divBdr>
            </w:div>
          </w:divsChild>
        </w:div>
        <w:div w:id="393436950">
          <w:marLeft w:val="0"/>
          <w:marRight w:val="0"/>
          <w:marTop w:val="0"/>
          <w:marBottom w:val="0"/>
          <w:divBdr>
            <w:top w:val="none" w:sz="0" w:space="0" w:color="auto"/>
            <w:left w:val="none" w:sz="0" w:space="0" w:color="auto"/>
            <w:bottom w:val="none" w:sz="0" w:space="0" w:color="auto"/>
            <w:right w:val="none" w:sz="0" w:space="0" w:color="auto"/>
          </w:divBdr>
          <w:divsChild>
            <w:div w:id="683895963">
              <w:marLeft w:val="0"/>
              <w:marRight w:val="0"/>
              <w:marTop w:val="0"/>
              <w:marBottom w:val="0"/>
              <w:divBdr>
                <w:top w:val="none" w:sz="0" w:space="0" w:color="auto"/>
                <w:left w:val="none" w:sz="0" w:space="0" w:color="auto"/>
                <w:bottom w:val="none" w:sz="0" w:space="0" w:color="auto"/>
                <w:right w:val="none" w:sz="0" w:space="0" w:color="auto"/>
              </w:divBdr>
            </w:div>
          </w:divsChild>
        </w:div>
        <w:div w:id="2035114476">
          <w:marLeft w:val="0"/>
          <w:marRight w:val="0"/>
          <w:marTop w:val="0"/>
          <w:marBottom w:val="0"/>
          <w:divBdr>
            <w:top w:val="none" w:sz="0" w:space="0" w:color="auto"/>
            <w:left w:val="none" w:sz="0" w:space="0" w:color="auto"/>
            <w:bottom w:val="none" w:sz="0" w:space="0" w:color="auto"/>
            <w:right w:val="none" w:sz="0" w:space="0" w:color="auto"/>
          </w:divBdr>
          <w:divsChild>
            <w:div w:id="1940067402">
              <w:marLeft w:val="0"/>
              <w:marRight w:val="0"/>
              <w:marTop w:val="0"/>
              <w:marBottom w:val="0"/>
              <w:divBdr>
                <w:top w:val="none" w:sz="0" w:space="0" w:color="auto"/>
                <w:left w:val="none" w:sz="0" w:space="0" w:color="auto"/>
                <w:bottom w:val="none" w:sz="0" w:space="0" w:color="auto"/>
                <w:right w:val="none" w:sz="0" w:space="0" w:color="auto"/>
              </w:divBdr>
            </w:div>
          </w:divsChild>
        </w:div>
        <w:div w:id="1329403037">
          <w:marLeft w:val="0"/>
          <w:marRight w:val="0"/>
          <w:marTop w:val="0"/>
          <w:marBottom w:val="0"/>
          <w:divBdr>
            <w:top w:val="none" w:sz="0" w:space="0" w:color="auto"/>
            <w:left w:val="none" w:sz="0" w:space="0" w:color="auto"/>
            <w:bottom w:val="none" w:sz="0" w:space="0" w:color="auto"/>
            <w:right w:val="none" w:sz="0" w:space="0" w:color="auto"/>
          </w:divBdr>
          <w:divsChild>
            <w:div w:id="786586225">
              <w:marLeft w:val="0"/>
              <w:marRight w:val="0"/>
              <w:marTop w:val="0"/>
              <w:marBottom w:val="0"/>
              <w:divBdr>
                <w:top w:val="none" w:sz="0" w:space="0" w:color="auto"/>
                <w:left w:val="none" w:sz="0" w:space="0" w:color="auto"/>
                <w:bottom w:val="none" w:sz="0" w:space="0" w:color="auto"/>
                <w:right w:val="none" w:sz="0" w:space="0" w:color="auto"/>
              </w:divBdr>
            </w:div>
          </w:divsChild>
        </w:div>
        <w:div w:id="2009669784">
          <w:marLeft w:val="0"/>
          <w:marRight w:val="0"/>
          <w:marTop w:val="0"/>
          <w:marBottom w:val="0"/>
          <w:divBdr>
            <w:top w:val="none" w:sz="0" w:space="0" w:color="auto"/>
            <w:left w:val="none" w:sz="0" w:space="0" w:color="auto"/>
            <w:bottom w:val="none" w:sz="0" w:space="0" w:color="auto"/>
            <w:right w:val="none" w:sz="0" w:space="0" w:color="auto"/>
          </w:divBdr>
          <w:divsChild>
            <w:div w:id="1174757246">
              <w:marLeft w:val="0"/>
              <w:marRight w:val="0"/>
              <w:marTop w:val="0"/>
              <w:marBottom w:val="0"/>
              <w:divBdr>
                <w:top w:val="none" w:sz="0" w:space="0" w:color="auto"/>
                <w:left w:val="none" w:sz="0" w:space="0" w:color="auto"/>
                <w:bottom w:val="none" w:sz="0" w:space="0" w:color="auto"/>
                <w:right w:val="none" w:sz="0" w:space="0" w:color="auto"/>
              </w:divBdr>
            </w:div>
          </w:divsChild>
        </w:div>
        <w:div w:id="1773164852">
          <w:marLeft w:val="0"/>
          <w:marRight w:val="0"/>
          <w:marTop w:val="0"/>
          <w:marBottom w:val="0"/>
          <w:divBdr>
            <w:top w:val="none" w:sz="0" w:space="0" w:color="auto"/>
            <w:left w:val="none" w:sz="0" w:space="0" w:color="auto"/>
            <w:bottom w:val="none" w:sz="0" w:space="0" w:color="auto"/>
            <w:right w:val="none" w:sz="0" w:space="0" w:color="auto"/>
          </w:divBdr>
          <w:divsChild>
            <w:div w:id="40057856">
              <w:marLeft w:val="0"/>
              <w:marRight w:val="0"/>
              <w:marTop w:val="0"/>
              <w:marBottom w:val="0"/>
              <w:divBdr>
                <w:top w:val="none" w:sz="0" w:space="0" w:color="auto"/>
                <w:left w:val="none" w:sz="0" w:space="0" w:color="auto"/>
                <w:bottom w:val="none" w:sz="0" w:space="0" w:color="auto"/>
                <w:right w:val="none" w:sz="0" w:space="0" w:color="auto"/>
              </w:divBdr>
            </w:div>
          </w:divsChild>
        </w:div>
        <w:div w:id="2060856883">
          <w:marLeft w:val="0"/>
          <w:marRight w:val="0"/>
          <w:marTop w:val="0"/>
          <w:marBottom w:val="0"/>
          <w:divBdr>
            <w:top w:val="none" w:sz="0" w:space="0" w:color="auto"/>
            <w:left w:val="none" w:sz="0" w:space="0" w:color="auto"/>
            <w:bottom w:val="none" w:sz="0" w:space="0" w:color="auto"/>
            <w:right w:val="none" w:sz="0" w:space="0" w:color="auto"/>
          </w:divBdr>
          <w:divsChild>
            <w:div w:id="880559115">
              <w:marLeft w:val="0"/>
              <w:marRight w:val="0"/>
              <w:marTop w:val="0"/>
              <w:marBottom w:val="0"/>
              <w:divBdr>
                <w:top w:val="none" w:sz="0" w:space="0" w:color="auto"/>
                <w:left w:val="none" w:sz="0" w:space="0" w:color="auto"/>
                <w:bottom w:val="none" w:sz="0" w:space="0" w:color="auto"/>
                <w:right w:val="none" w:sz="0" w:space="0" w:color="auto"/>
              </w:divBdr>
            </w:div>
          </w:divsChild>
        </w:div>
        <w:div w:id="2091727902">
          <w:marLeft w:val="0"/>
          <w:marRight w:val="0"/>
          <w:marTop w:val="0"/>
          <w:marBottom w:val="0"/>
          <w:divBdr>
            <w:top w:val="none" w:sz="0" w:space="0" w:color="auto"/>
            <w:left w:val="none" w:sz="0" w:space="0" w:color="auto"/>
            <w:bottom w:val="none" w:sz="0" w:space="0" w:color="auto"/>
            <w:right w:val="none" w:sz="0" w:space="0" w:color="auto"/>
          </w:divBdr>
          <w:divsChild>
            <w:div w:id="1927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5668">
      <w:bodyDiv w:val="1"/>
      <w:marLeft w:val="0"/>
      <w:marRight w:val="0"/>
      <w:marTop w:val="0"/>
      <w:marBottom w:val="0"/>
      <w:divBdr>
        <w:top w:val="none" w:sz="0" w:space="0" w:color="auto"/>
        <w:left w:val="none" w:sz="0" w:space="0" w:color="auto"/>
        <w:bottom w:val="none" w:sz="0" w:space="0" w:color="auto"/>
        <w:right w:val="none" w:sz="0" w:space="0" w:color="auto"/>
      </w:divBdr>
      <w:divsChild>
        <w:div w:id="78603080">
          <w:marLeft w:val="0"/>
          <w:marRight w:val="0"/>
          <w:marTop w:val="0"/>
          <w:marBottom w:val="0"/>
          <w:divBdr>
            <w:top w:val="none" w:sz="0" w:space="0" w:color="auto"/>
            <w:left w:val="none" w:sz="0" w:space="0" w:color="auto"/>
            <w:bottom w:val="none" w:sz="0" w:space="0" w:color="auto"/>
            <w:right w:val="none" w:sz="0" w:space="0" w:color="auto"/>
          </w:divBdr>
          <w:divsChild>
            <w:div w:id="1610355083">
              <w:marLeft w:val="0"/>
              <w:marRight w:val="0"/>
              <w:marTop w:val="0"/>
              <w:marBottom w:val="0"/>
              <w:divBdr>
                <w:top w:val="none" w:sz="0" w:space="0" w:color="auto"/>
                <w:left w:val="none" w:sz="0" w:space="0" w:color="auto"/>
                <w:bottom w:val="none" w:sz="0" w:space="0" w:color="auto"/>
                <w:right w:val="none" w:sz="0" w:space="0" w:color="auto"/>
              </w:divBdr>
              <w:divsChild>
                <w:div w:id="996955384">
                  <w:marLeft w:val="0"/>
                  <w:marRight w:val="0"/>
                  <w:marTop w:val="0"/>
                  <w:marBottom w:val="0"/>
                  <w:divBdr>
                    <w:top w:val="none" w:sz="0" w:space="0" w:color="auto"/>
                    <w:left w:val="none" w:sz="0" w:space="0" w:color="auto"/>
                    <w:bottom w:val="none" w:sz="0" w:space="0" w:color="auto"/>
                    <w:right w:val="none" w:sz="0" w:space="0" w:color="auto"/>
                  </w:divBdr>
                  <w:divsChild>
                    <w:div w:id="897518987">
                      <w:marLeft w:val="0"/>
                      <w:marRight w:val="0"/>
                      <w:marTop w:val="0"/>
                      <w:marBottom w:val="0"/>
                      <w:divBdr>
                        <w:top w:val="none" w:sz="0" w:space="0" w:color="auto"/>
                        <w:left w:val="none" w:sz="0" w:space="0" w:color="auto"/>
                        <w:bottom w:val="none" w:sz="0" w:space="0" w:color="auto"/>
                        <w:right w:val="none" w:sz="0" w:space="0" w:color="auto"/>
                      </w:divBdr>
                      <w:divsChild>
                        <w:div w:id="52285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875962">
          <w:marLeft w:val="0"/>
          <w:marRight w:val="0"/>
          <w:marTop w:val="0"/>
          <w:marBottom w:val="0"/>
          <w:divBdr>
            <w:top w:val="none" w:sz="0" w:space="0" w:color="auto"/>
            <w:left w:val="none" w:sz="0" w:space="0" w:color="auto"/>
            <w:bottom w:val="none" w:sz="0" w:space="0" w:color="auto"/>
            <w:right w:val="none" w:sz="0" w:space="0" w:color="auto"/>
          </w:divBdr>
          <w:divsChild>
            <w:div w:id="1880893786">
              <w:marLeft w:val="0"/>
              <w:marRight w:val="0"/>
              <w:marTop w:val="0"/>
              <w:marBottom w:val="0"/>
              <w:divBdr>
                <w:top w:val="none" w:sz="0" w:space="0" w:color="auto"/>
                <w:left w:val="none" w:sz="0" w:space="0" w:color="auto"/>
                <w:bottom w:val="none" w:sz="0" w:space="0" w:color="auto"/>
                <w:right w:val="none" w:sz="0" w:space="0" w:color="auto"/>
              </w:divBdr>
            </w:div>
          </w:divsChild>
        </w:div>
        <w:div w:id="1264876730">
          <w:marLeft w:val="0"/>
          <w:marRight w:val="0"/>
          <w:marTop w:val="0"/>
          <w:marBottom w:val="0"/>
          <w:divBdr>
            <w:top w:val="none" w:sz="0" w:space="0" w:color="auto"/>
            <w:left w:val="none" w:sz="0" w:space="0" w:color="auto"/>
            <w:bottom w:val="none" w:sz="0" w:space="0" w:color="auto"/>
            <w:right w:val="none" w:sz="0" w:space="0" w:color="auto"/>
          </w:divBdr>
          <w:divsChild>
            <w:div w:id="2035692146">
              <w:marLeft w:val="0"/>
              <w:marRight w:val="0"/>
              <w:marTop w:val="0"/>
              <w:marBottom w:val="0"/>
              <w:divBdr>
                <w:top w:val="none" w:sz="0" w:space="0" w:color="auto"/>
                <w:left w:val="none" w:sz="0" w:space="0" w:color="auto"/>
                <w:bottom w:val="none" w:sz="0" w:space="0" w:color="auto"/>
                <w:right w:val="none" w:sz="0" w:space="0" w:color="auto"/>
              </w:divBdr>
            </w:div>
          </w:divsChild>
        </w:div>
        <w:div w:id="1609463529">
          <w:marLeft w:val="0"/>
          <w:marRight w:val="0"/>
          <w:marTop w:val="0"/>
          <w:marBottom w:val="0"/>
          <w:divBdr>
            <w:top w:val="none" w:sz="0" w:space="0" w:color="auto"/>
            <w:left w:val="none" w:sz="0" w:space="0" w:color="auto"/>
            <w:bottom w:val="none" w:sz="0" w:space="0" w:color="auto"/>
            <w:right w:val="none" w:sz="0" w:space="0" w:color="auto"/>
          </w:divBdr>
          <w:divsChild>
            <w:div w:id="435096409">
              <w:marLeft w:val="0"/>
              <w:marRight w:val="0"/>
              <w:marTop w:val="0"/>
              <w:marBottom w:val="0"/>
              <w:divBdr>
                <w:top w:val="none" w:sz="0" w:space="0" w:color="auto"/>
                <w:left w:val="none" w:sz="0" w:space="0" w:color="auto"/>
                <w:bottom w:val="none" w:sz="0" w:space="0" w:color="auto"/>
                <w:right w:val="none" w:sz="0" w:space="0" w:color="auto"/>
              </w:divBdr>
            </w:div>
          </w:divsChild>
        </w:div>
        <w:div w:id="1666662235">
          <w:marLeft w:val="0"/>
          <w:marRight w:val="0"/>
          <w:marTop w:val="0"/>
          <w:marBottom w:val="0"/>
          <w:divBdr>
            <w:top w:val="none" w:sz="0" w:space="0" w:color="auto"/>
            <w:left w:val="none" w:sz="0" w:space="0" w:color="auto"/>
            <w:bottom w:val="none" w:sz="0" w:space="0" w:color="auto"/>
            <w:right w:val="none" w:sz="0" w:space="0" w:color="auto"/>
          </w:divBdr>
          <w:divsChild>
            <w:div w:id="1860854947">
              <w:marLeft w:val="0"/>
              <w:marRight w:val="0"/>
              <w:marTop w:val="0"/>
              <w:marBottom w:val="0"/>
              <w:divBdr>
                <w:top w:val="none" w:sz="0" w:space="0" w:color="auto"/>
                <w:left w:val="none" w:sz="0" w:space="0" w:color="auto"/>
                <w:bottom w:val="none" w:sz="0" w:space="0" w:color="auto"/>
                <w:right w:val="none" w:sz="0" w:space="0" w:color="auto"/>
              </w:divBdr>
            </w:div>
          </w:divsChild>
        </w:div>
        <w:div w:id="1183471366">
          <w:marLeft w:val="0"/>
          <w:marRight w:val="0"/>
          <w:marTop w:val="0"/>
          <w:marBottom w:val="0"/>
          <w:divBdr>
            <w:top w:val="none" w:sz="0" w:space="0" w:color="auto"/>
            <w:left w:val="none" w:sz="0" w:space="0" w:color="auto"/>
            <w:bottom w:val="none" w:sz="0" w:space="0" w:color="auto"/>
            <w:right w:val="none" w:sz="0" w:space="0" w:color="auto"/>
          </w:divBdr>
          <w:divsChild>
            <w:div w:id="7029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Lkhagvamyadag Jargalsaikhan</dc:creator>
  <cp:keywords/>
  <dc:description/>
  <cp:lastModifiedBy>Баярбат</cp:lastModifiedBy>
  <cp:revision>3</cp:revision>
  <dcterms:created xsi:type="dcterms:W3CDTF">2025-09-04T04:34:00Z</dcterms:created>
  <dcterms:modified xsi:type="dcterms:W3CDTF">2025-09-04T04:34:00Z</dcterms:modified>
</cp:coreProperties>
</file>